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3EDD9699" w:rsidR="00D967A2" w:rsidRPr="00087F0C" w:rsidRDefault="00DE7E99" w:rsidP="00EC6922">
      <w:pPr>
        <w:pStyle w:val="Title"/>
        <w:spacing w:line="213" w:lineRule="auto"/>
        <w:ind w:left="0" w:right="2340"/>
        <w:rPr>
          <w:color w:val="000F42"/>
        </w:rPr>
      </w:pPr>
      <w:r w:rsidRPr="00DE7E99">
        <w:rPr>
          <w:color w:val="000F42"/>
        </w:rPr>
        <w:t xml:space="preserve">Control </w:t>
      </w:r>
      <w:r w:rsidR="00292F0A">
        <w:rPr>
          <w:color w:val="000F42"/>
        </w:rPr>
        <w:t>or</w:t>
      </w:r>
      <w:r w:rsidRPr="00DE7E99">
        <w:rPr>
          <w:color w:val="000F42"/>
        </w:rPr>
        <w:t xml:space="preserve"> Empowerment</w:t>
      </w:r>
      <w:r w:rsidR="00292F0A">
        <w:rPr>
          <w:color w:val="000F42"/>
        </w:rPr>
        <w:t>?</w:t>
      </w:r>
    </w:p>
    <w:p w14:paraId="3FB7354B" w14:textId="72D10A17" w:rsidR="00EC6922" w:rsidRPr="00756D50" w:rsidRDefault="00F74D63">
      <w:pPr>
        <w:spacing w:after="160" w:line="259" w:lineRule="auto"/>
        <w:rPr>
          <w:rFonts w:ascii="Open Sans SemiBold" w:hAnsi="Open Sans SemiBold" w:cs="Open Sans SemiBold"/>
          <w:b/>
          <w:bCs/>
          <w:color w:val="7192BB"/>
          <w:sz w:val="28"/>
          <w:szCs w:val="28"/>
        </w:rPr>
      </w:pPr>
      <w:r>
        <w:rPr>
          <w:noProof/>
          <w:sz w:val="20"/>
        </w:rPr>
        <w:drawing>
          <wp:anchor distT="0" distB="0" distL="114300" distR="114300" simplePos="0" relativeHeight="251662333" behindDoc="0" locked="0" layoutInCell="1" allowOverlap="1" wp14:anchorId="1CAAC39E" wp14:editId="76FD312D">
            <wp:simplePos x="0" y="0"/>
            <wp:positionH relativeFrom="page">
              <wp:align>left</wp:align>
            </wp:positionH>
            <wp:positionV relativeFrom="paragraph">
              <wp:posOffset>644619</wp:posOffset>
            </wp:positionV>
            <wp:extent cx="8759950" cy="5854890"/>
            <wp:effectExtent l="0" t="0" r="3175" b="0"/>
            <wp:wrapNone/>
            <wp:docPr id="3" name="Picture 3" descr="A picture containing military uniform, military,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ilitary uniform, military, person, cloth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767856" cy="5860174"/>
                    </a:xfrm>
                    <a:prstGeom prst="rect">
                      <a:avLst/>
                    </a:prstGeom>
                  </pic:spPr>
                </pic:pic>
              </a:graphicData>
            </a:graphic>
            <wp14:sizeRelH relativeFrom="margin">
              <wp14:pctWidth>0</wp14:pctWidth>
            </wp14:sizeRelH>
            <wp14:sizeRelV relativeFrom="margin">
              <wp14:pctHeight>0</wp14:pctHeight>
            </wp14:sizeRelV>
          </wp:anchor>
        </w:drawing>
      </w:r>
      <w:r w:rsidR="00D967A2" w:rsidRPr="00756D50">
        <w:rPr>
          <w:noProof/>
          <w:color w:val="8E9DB0"/>
        </w:rPr>
        <mc:AlternateContent>
          <mc:Choice Requires="wps">
            <w:drawing>
              <wp:anchor distT="45720" distB="45720" distL="114300" distR="114300" simplePos="0" relativeHeight="251667456" behindDoc="0" locked="0" layoutInCell="1" allowOverlap="1" wp14:anchorId="4F996E42" wp14:editId="4969074F">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00D967A2" w:rsidRPr="00756D50">
        <w:rPr>
          <w:noProof/>
          <w:sz w:val="24"/>
        </w:rPr>
        <mc:AlternateContent>
          <mc:Choice Requires="wps">
            <w:drawing>
              <wp:anchor distT="45720" distB="45720" distL="114300" distR="114300" simplePos="0" relativeHeight="251668480" behindDoc="0" locked="0" layoutInCell="1" allowOverlap="1" wp14:anchorId="2863FF08" wp14:editId="292BEF7F">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169A2D1F"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1.</w:t>
                            </w:r>
                            <w:r w:rsidR="005E020D">
                              <w:rPr>
                                <w:rFonts w:ascii="OpenSans-Light" w:eastAsia="OpenSans-Light" w:hAnsi="OpenSans-Light" w:cs="OpenSans-Light"/>
                                <w:color w:val="58595B"/>
                                <w:sz w:val="18"/>
                                <w:szCs w:val="18"/>
                              </w:rPr>
                              <w:t>8</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63FF08" id="_x0000_t202" coordsize="21600,21600" o:spt="202" path="m,l,21600r21600,l21600,xe">
                <v:stroke joinstyle="miter"/>
                <v:path gradientshapeok="t" o:connecttype="rect"/>
              </v:shapetype>
              <v:shape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169A2D1F"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1.</w:t>
                      </w:r>
                      <w:r w:rsidR="005E020D">
                        <w:rPr>
                          <w:rFonts w:ascii="OpenSans-Light" w:eastAsia="OpenSans-Light" w:hAnsi="OpenSans-Light" w:cs="OpenSans-Light"/>
                          <w:color w:val="58595B"/>
                          <w:sz w:val="18"/>
                          <w:szCs w:val="18"/>
                        </w:rPr>
                        <w:t>8</w:t>
                      </w:r>
                    </w:p>
                    <w:p w14:paraId="569E36EF" w14:textId="77777777" w:rsidR="00EC6922" w:rsidRDefault="00EC6922" w:rsidP="00EC6922">
                      <w:pPr>
                        <w:jc w:val="both"/>
                      </w:pPr>
                    </w:p>
                  </w:txbxContent>
                </v:textbox>
                <w10:wrap type="square"/>
              </v:shape>
            </w:pict>
          </mc:Fallback>
        </mc:AlternateContent>
      </w:r>
      <w:r w:rsidR="00292F0A">
        <w:rPr>
          <w:rFonts w:ascii="OpenSans-Light" w:eastAsia="OpenSans-Light" w:hAnsi="OpenSans-Light" w:cs="OpenSans-Light"/>
          <w:color w:val="323E4F"/>
          <w:w w:val="105"/>
          <w:sz w:val="30"/>
          <w:szCs w:val="30"/>
        </w:rPr>
        <w:t>Choosing a Lens for Decision-Making</w:t>
      </w:r>
      <w:r w:rsidR="00EC6922" w:rsidRPr="00756D50">
        <w:br w:type="page"/>
      </w:r>
    </w:p>
    <w:p w14:paraId="659F688D" w14:textId="3D1B3227" w:rsidR="00D51352" w:rsidRPr="00FA43EE" w:rsidRDefault="00D967A2" w:rsidP="00FA43EE">
      <w:pPr>
        <w:pStyle w:val="BEVHeading2"/>
      </w:pPr>
      <w:r w:rsidRPr="00FA43EE">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Ebrima" w:eastAsiaTheme="minorEastAsia" w:hAnsi="Ebrima" w:cs="Times New Roman"/>
          <w:color w:val="auto"/>
          <w:sz w:val="20"/>
          <w:szCs w:val="20"/>
        </w:rPr>
      </w:sdtEndPr>
      <w:sdtContent>
        <w:p w14:paraId="43FBB433" w14:textId="0C74912D" w:rsidR="00A81432" w:rsidRDefault="00D51352">
          <w:pPr>
            <w:pStyle w:val="TOC1"/>
            <w:rPr>
              <w:rFonts w:asciiTheme="minorHAnsi" w:hAnsiTheme="minorHAnsi" w:cstheme="minorBidi"/>
              <w:b w:val="0"/>
              <w:bCs w:val="0"/>
              <w:color w:val="auto"/>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03338327" w:history="1">
            <w:r w:rsidR="00A81432" w:rsidRPr="00FB3115">
              <w:rPr>
                <w:rStyle w:val="Hyperlink"/>
              </w:rPr>
              <w:t>Two Lenses: Control or Empowerment</w:t>
            </w:r>
            <w:r w:rsidR="00A81432">
              <w:rPr>
                <w:webHidden/>
              </w:rPr>
              <w:tab/>
            </w:r>
            <w:r w:rsidR="00A81432">
              <w:rPr>
                <w:webHidden/>
              </w:rPr>
              <w:fldChar w:fldCharType="begin"/>
            </w:r>
            <w:r w:rsidR="00A81432">
              <w:rPr>
                <w:webHidden/>
              </w:rPr>
              <w:instrText xml:space="preserve"> PAGEREF _Toc103338327 \h </w:instrText>
            </w:r>
            <w:r w:rsidR="00A81432">
              <w:rPr>
                <w:webHidden/>
              </w:rPr>
            </w:r>
            <w:r w:rsidR="00A81432">
              <w:rPr>
                <w:webHidden/>
              </w:rPr>
              <w:fldChar w:fldCharType="separate"/>
            </w:r>
            <w:r w:rsidR="00A81432">
              <w:rPr>
                <w:webHidden/>
              </w:rPr>
              <w:t>3</w:t>
            </w:r>
            <w:r w:rsidR="00A81432">
              <w:rPr>
                <w:webHidden/>
              </w:rPr>
              <w:fldChar w:fldCharType="end"/>
            </w:r>
          </w:hyperlink>
        </w:p>
        <w:p w14:paraId="2A3CF134" w14:textId="05F19AF1" w:rsidR="00A81432" w:rsidRDefault="00D83A34">
          <w:pPr>
            <w:pStyle w:val="TOC1"/>
            <w:rPr>
              <w:rFonts w:asciiTheme="minorHAnsi" w:hAnsiTheme="minorHAnsi" w:cstheme="minorBidi"/>
              <w:b w:val="0"/>
              <w:bCs w:val="0"/>
              <w:color w:val="auto"/>
              <w:lang w:val="en-PH" w:eastAsia="en-PH"/>
            </w:rPr>
          </w:pPr>
          <w:hyperlink w:anchor="_Toc103338328" w:history="1">
            <w:r w:rsidR="00A81432" w:rsidRPr="00FB3115">
              <w:rPr>
                <w:rStyle w:val="Hyperlink"/>
              </w:rPr>
              <w:t>Principles of Engagement</w:t>
            </w:r>
            <w:r w:rsidR="00A81432">
              <w:rPr>
                <w:webHidden/>
              </w:rPr>
              <w:tab/>
            </w:r>
            <w:r w:rsidR="00A81432">
              <w:rPr>
                <w:webHidden/>
              </w:rPr>
              <w:fldChar w:fldCharType="begin"/>
            </w:r>
            <w:r w:rsidR="00A81432">
              <w:rPr>
                <w:webHidden/>
              </w:rPr>
              <w:instrText xml:space="preserve"> PAGEREF _Toc103338328 \h </w:instrText>
            </w:r>
            <w:r w:rsidR="00A81432">
              <w:rPr>
                <w:webHidden/>
              </w:rPr>
            </w:r>
            <w:r w:rsidR="00A81432">
              <w:rPr>
                <w:webHidden/>
              </w:rPr>
              <w:fldChar w:fldCharType="separate"/>
            </w:r>
            <w:r w:rsidR="00A81432">
              <w:rPr>
                <w:webHidden/>
              </w:rPr>
              <w:t>4</w:t>
            </w:r>
            <w:r w:rsidR="00A81432">
              <w:rPr>
                <w:webHidden/>
              </w:rPr>
              <w:fldChar w:fldCharType="end"/>
            </w:r>
          </w:hyperlink>
        </w:p>
        <w:p w14:paraId="7EFE2836" w14:textId="661D33C5" w:rsidR="00A81432" w:rsidRDefault="00D83A34">
          <w:pPr>
            <w:pStyle w:val="TOC1"/>
            <w:rPr>
              <w:rFonts w:asciiTheme="minorHAnsi" w:hAnsiTheme="minorHAnsi" w:cstheme="minorBidi"/>
              <w:b w:val="0"/>
              <w:bCs w:val="0"/>
              <w:color w:val="auto"/>
              <w:lang w:val="en-PH" w:eastAsia="en-PH"/>
            </w:rPr>
          </w:pPr>
          <w:hyperlink w:anchor="_Toc103338329" w:history="1">
            <w:r w:rsidR="00A81432" w:rsidRPr="00FB3115">
              <w:rPr>
                <w:rStyle w:val="Hyperlink"/>
              </w:rPr>
              <w:t>Yoga As a Model</w:t>
            </w:r>
            <w:r w:rsidR="00A81432">
              <w:rPr>
                <w:webHidden/>
              </w:rPr>
              <w:tab/>
            </w:r>
            <w:r w:rsidR="00A81432">
              <w:rPr>
                <w:webHidden/>
              </w:rPr>
              <w:fldChar w:fldCharType="begin"/>
            </w:r>
            <w:r w:rsidR="00A81432">
              <w:rPr>
                <w:webHidden/>
              </w:rPr>
              <w:instrText xml:space="preserve"> PAGEREF _Toc103338329 \h </w:instrText>
            </w:r>
            <w:r w:rsidR="00A81432">
              <w:rPr>
                <w:webHidden/>
              </w:rPr>
            </w:r>
            <w:r w:rsidR="00A81432">
              <w:rPr>
                <w:webHidden/>
              </w:rPr>
              <w:fldChar w:fldCharType="separate"/>
            </w:r>
            <w:r w:rsidR="00A81432">
              <w:rPr>
                <w:webHidden/>
              </w:rPr>
              <w:t>6</w:t>
            </w:r>
            <w:r w:rsidR="00A81432">
              <w:rPr>
                <w:webHidden/>
              </w:rPr>
              <w:fldChar w:fldCharType="end"/>
            </w:r>
          </w:hyperlink>
        </w:p>
        <w:p w14:paraId="3819AB23" w14:textId="77599507" w:rsidR="00A06E11" w:rsidRPr="002F0175" w:rsidRDefault="00D51352" w:rsidP="002F0175">
          <w:pPr>
            <w:pStyle w:val="TOC2"/>
            <w:tabs>
              <w:tab w:val="right" w:leader="dot" w:pos="10070"/>
            </w:tabs>
            <w:ind w:left="0"/>
            <w:rPr>
              <w:rFonts w:ascii="Open Sans Light" w:hAnsi="Open Sans Light" w:cs="Open Sans Light"/>
              <w:noProof/>
              <w:sz w:val="22"/>
              <w:szCs w:val="22"/>
              <w:lang w:val="en-PH" w:eastAsia="en-PH"/>
            </w:rPr>
          </w:pPr>
          <w:r w:rsidRPr="00D967A2">
            <w:rPr>
              <w:rFonts w:ascii="Open Sans Light" w:hAnsi="Open Sans Light" w:cs="Open Sans Light"/>
              <w:b/>
              <w:bCs/>
              <w:noProof/>
            </w:rPr>
            <w:fldChar w:fldCharType="end"/>
          </w:r>
        </w:p>
      </w:sdtContent>
    </w:sdt>
    <w:bookmarkEnd w:id="0"/>
    <w:p w14:paraId="76E0382E" w14:textId="77777777" w:rsidR="00F62E04" w:rsidRDefault="00F62E04">
      <w:pPr>
        <w:spacing w:after="160" w:line="259" w:lineRule="auto"/>
        <w:rPr>
          <w:rFonts w:ascii="Open Sans Light" w:hAnsi="Open Sans Light" w:cs="Open Sans Light"/>
          <w:sz w:val="48"/>
          <w:szCs w:val="48"/>
          <w:shd w:val="clear" w:color="auto" w:fill="FFFFFF"/>
        </w:rPr>
      </w:pPr>
      <w:r>
        <w:rPr>
          <w:shd w:val="clear" w:color="auto" w:fill="FFFFFF"/>
        </w:rPr>
        <w:br w:type="page"/>
      </w:r>
    </w:p>
    <w:p w14:paraId="6FE23BA5" w14:textId="12C6C8EB" w:rsidR="00DE7E99" w:rsidRPr="00DE7E99" w:rsidRDefault="00DE7E99" w:rsidP="00DE7E99">
      <w:pPr>
        <w:pStyle w:val="Heading1"/>
      </w:pPr>
      <w:bookmarkStart w:id="1" w:name="_Toc103338327"/>
      <w:r w:rsidRPr="00DE7E99">
        <w:lastRenderedPageBreak/>
        <w:t xml:space="preserve">Two Lenses: Control </w:t>
      </w:r>
      <w:r w:rsidR="00690194">
        <w:t>or</w:t>
      </w:r>
      <w:r w:rsidRPr="00DE7E99">
        <w:t xml:space="preserve"> Empowerment</w:t>
      </w:r>
      <w:bookmarkEnd w:id="1"/>
    </w:p>
    <w:p w14:paraId="5F41679E" w14:textId="6B30F289" w:rsidR="00765D3A" w:rsidRDefault="00765D3A" w:rsidP="00E655BE">
      <w:pPr>
        <w:pStyle w:val="NormalWeb"/>
        <w:shd w:val="clear" w:color="auto" w:fill="FFFFFF"/>
        <w:spacing w:before="0" w:beforeAutospacing="0" w:after="120" w:afterAutospacing="0" w:line="276" w:lineRule="auto"/>
        <w:rPr>
          <w:rFonts w:ascii="Open Sans Light" w:hAnsi="Open Sans Light" w:cs="Open Sans Light"/>
          <w:sz w:val="22"/>
          <w:szCs w:val="22"/>
        </w:rPr>
      </w:pPr>
    </w:p>
    <w:p w14:paraId="4FD55F50" w14:textId="3CDF9F58" w:rsidR="00765D3A" w:rsidRDefault="00765D3A" w:rsidP="003C205B">
      <w:pPr>
        <w:pStyle w:val="NormalWeb"/>
        <w:shd w:val="clear" w:color="auto" w:fill="FFFFFF"/>
        <w:spacing w:before="0" w:beforeAutospacing="0" w:after="120" w:afterAutospacing="0" w:line="276" w:lineRule="auto"/>
        <w:jc w:val="center"/>
        <w:rPr>
          <w:rFonts w:ascii="Open Sans Light" w:hAnsi="Open Sans Light" w:cs="Open Sans Light"/>
          <w:sz w:val="22"/>
          <w:szCs w:val="22"/>
        </w:rPr>
      </w:pPr>
      <w:r>
        <w:rPr>
          <w:rFonts w:ascii="Open Sans Light" w:hAnsi="Open Sans Light" w:cs="Open Sans Light"/>
          <w:noProof/>
          <w:sz w:val="22"/>
          <w:szCs w:val="22"/>
        </w:rPr>
        <w:drawing>
          <wp:inline distT="0" distB="0" distL="0" distR="0" wp14:anchorId="69F0CEC1" wp14:editId="7406CE10">
            <wp:extent cx="4791456" cy="3200400"/>
            <wp:effectExtent l="0" t="0" r="9525" b="0"/>
            <wp:docPr id="1" name="Picture 1" descr="A picture containing person, hairpiec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hairpiece, glass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91456" cy="3200400"/>
                    </a:xfrm>
                    <a:prstGeom prst="rect">
                      <a:avLst/>
                    </a:prstGeom>
                  </pic:spPr>
                </pic:pic>
              </a:graphicData>
            </a:graphic>
          </wp:inline>
        </w:drawing>
      </w:r>
    </w:p>
    <w:p w14:paraId="68C5A845" w14:textId="0AC11EAD"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Being human, we’re always viewing the world from a particular and limited perspective. Depending upon the lens we use, we’ll see things in different ways. (</w:t>
      </w:r>
      <w:hyperlink r:id="rId10" w:history="1">
        <w:r w:rsidRPr="00690194">
          <w:rPr>
            <w:rStyle w:val="Hyperlink"/>
            <w:rFonts w:ascii="Open Sans Light" w:hAnsi="Open Sans Light" w:cs="Open Sans Light"/>
            <w:sz w:val="22"/>
            <w:szCs w:val="22"/>
          </w:rPr>
          <w:t>The story of the blind men and the elephant</w:t>
        </w:r>
      </w:hyperlink>
      <w:r w:rsidRPr="00690194">
        <w:rPr>
          <w:rFonts w:ascii="Open Sans Light" w:hAnsi="Open Sans Light" w:cs="Open Sans Light"/>
          <w:sz w:val="22"/>
          <w:szCs w:val="22"/>
        </w:rPr>
        <w:t xml:space="preserve"> is a magnificent way to teach this point about perspective. According to the researcher at </w:t>
      </w:r>
      <w:proofErr w:type="spellStart"/>
      <w:r w:rsidRPr="00690194">
        <w:rPr>
          <w:rFonts w:ascii="Open Sans Light" w:hAnsi="Open Sans Light" w:cs="Open Sans Light"/>
          <w:sz w:val="22"/>
          <w:szCs w:val="22"/>
        </w:rPr>
        <w:t>Sloww</w:t>
      </w:r>
      <w:proofErr w:type="spellEnd"/>
      <w:r w:rsidRPr="00690194">
        <w:rPr>
          <w:rFonts w:ascii="Open Sans Light" w:hAnsi="Open Sans Light" w:cs="Open Sans Light"/>
          <w:sz w:val="22"/>
          <w:szCs w:val="22"/>
        </w:rPr>
        <w:t xml:space="preserve">, the parable </w:t>
      </w:r>
      <w:proofErr w:type="gramStart"/>
      <w:r w:rsidRPr="00690194">
        <w:rPr>
          <w:rFonts w:ascii="Open Sans Light" w:hAnsi="Open Sans Light" w:cs="Open Sans Light"/>
          <w:sz w:val="22"/>
          <w:szCs w:val="22"/>
        </w:rPr>
        <w:t>dates back to</w:t>
      </w:r>
      <w:proofErr w:type="gramEnd"/>
      <w:r w:rsidRPr="00690194">
        <w:rPr>
          <w:rFonts w:ascii="Open Sans Light" w:hAnsi="Open Sans Light" w:cs="Open Sans Light"/>
          <w:sz w:val="22"/>
          <w:szCs w:val="22"/>
        </w:rPr>
        <w:t xml:space="preserve"> Buddhist, Hindu, and Jain writings with the Buddhist text </w:t>
      </w:r>
      <w:proofErr w:type="spellStart"/>
      <w:r w:rsidRPr="00690194">
        <w:rPr>
          <w:rStyle w:val="Emphasis"/>
          <w:rFonts w:ascii="Open Sans Light" w:hAnsi="Open Sans Light" w:cs="Open Sans Light"/>
          <w:sz w:val="22"/>
          <w:szCs w:val="22"/>
        </w:rPr>
        <w:t>Udana</w:t>
      </w:r>
      <w:proofErr w:type="spellEnd"/>
      <w:r w:rsidRPr="00690194">
        <w:rPr>
          <w:rStyle w:val="Emphasis"/>
          <w:rFonts w:ascii="Open Sans Light" w:hAnsi="Open Sans Light" w:cs="Open Sans Light"/>
          <w:sz w:val="22"/>
          <w:szCs w:val="22"/>
        </w:rPr>
        <w:t xml:space="preserve"> 6.4</w:t>
      </w:r>
      <w:r w:rsidRPr="00690194">
        <w:rPr>
          <w:rFonts w:ascii="Open Sans Light" w:hAnsi="Open Sans Light" w:cs="Open Sans Light"/>
          <w:sz w:val="22"/>
          <w:szCs w:val="22"/>
        </w:rPr>
        <w:t> containing one of the earliest versions of the story.)</w:t>
      </w:r>
    </w:p>
    <w:p w14:paraId="01D54679" w14:textId="77777777"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When we consider all the many possible perspectives that lead to how people make decisions, one way to view them is to see them as falling into two general categories: coming from an angle of control or of empowerment.</w:t>
      </w:r>
    </w:p>
    <w:p w14:paraId="6DFD368B" w14:textId="77777777"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And I always choose empowerment.</w:t>
      </w:r>
    </w:p>
    <w:p w14:paraId="2622613F" w14:textId="77777777"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Let’s consider an example. Take this question: Do you feel there’s a limit to what an “authority” or teacher (of any subject) “should” speak to? Heck, we could change the question to be about what </w:t>
      </w:r>
      <w:r w:rsidRPr="00690194">
        <w:rPr>
          <w:rStyle w:val="Strong"/>
          <w:rFonts w:ascii="Open Sans Light" w:hAnsi="Open Sans Light" w:cs="Open Sans Light"/>
          <w:sz w:val="22"/>
          <w:szCs w:val="22"/>
        </w:rPr>
        <w:t>anyone </w:t>
      </w:r>
      <w:r w:rsidRPr="00690194">
        <w:rPr>
          <w:rFonts w:ascii="Open Sans Light" w:hAnsi="Open Sans Light" w:cs="Open Sans Light"/>
          <w:sz w:val="22"/>
          <w:szCs w:val="22"/>
        </w:rPr>
        <w:t>should speak to.</w:t>
      </w:r>
    </w:p>
    <w:p w14:paraId="0FF963EA" w14:textId="77777777"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I’ve found that such questions about what’s appropriate fall away in the light of empowering others.</w:t>
      </w:r>
    </w:p>
    <w:p w14:paraId="6D7ABA0F" w14:textId="51B96790" w:rsidR="00690194" w:rsidRPr="00690194" w:rsidRDefault="00EC444D"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So,</w:t>
      </w:r>
      <w:r w:rsidR="00690194" w:rsidRPr="00690194">
        <w:rPr>
          <w:rFonts w:ascii="Open Sans Light" w:hAnsi="Open Sans Light" w:cs="Open Sans Light"/>
          <w:sz w:val="22"/>
          <w:szCs w:val="22"/>
        </w:rPr>
        <w:t xml:space="preserve"> in this example, I don’t mull over how I could create and enforce controls of who says what. Instead, I think about how we can encourage teachers to empower others, and how we can develop and encourage discernment.</w:t>
      </w:r>
    </w:p>
    <w:p w14:paraId="1840B82E" w14:textId="77777777" w:rsidR="00690194" w:rsidRPr="00690194" w:rsidRDefault="00690194" w:rsidP="0069019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690194">
        <w:rPr>
          <w:rFonts w:ascii="Open Sans Light" w:hAnsi="Open Sans Light" w:cs="Open Sans Light"/>
          <w:sz w:val="22"/>
          <w:szCs w:val="22"/>
        </w:rPr>
        <w:t>In fact, those two intentions meld together because if teachers maintain the overriding intention of empowering their students, they’ll naturally be guiding students toward listening to their inner voice and, thus, students will naturally be refining their discernment.</w:t>
      </w:r>
    </w:p>
    <w:p w14:paraId="0D795D7D" w14:textId="77777777" w:rsidR="00DE7E99" w:rsidRPr="00DE7E99" w:rsidRDefault="00DE7E99" w:rsidP="00DE7E99">
      <w:pPr>
        <w:pStyle w:val="Heading1"/>
      </w:pPr>
      <w:bookmarkStart w:id="2" w:name="_Toc103338328"/>
      <w:r w:rsidRPr="00DE7E99">
        <w:lastRenderedPageBreak/>
        <w:t>Principles of Engagement</w:t>
      </w:r>
      <w:bookmarkEnd w:id="2"/>
    </w:p>
    <w:p w14:paraId="2B641205" w14:textId="57353E09" w:rsidR="003C205B" w:rsidRDefault="00EA1684" w:rsidP="00EA1684">
      <w:pPr>
        <w:pStyle w:val="NormalWeb"/>
        <w:shd w:val="clear" w:color="auto" w:fill="FFFFFF"/>
        <w:spacing w:before="120" w:beforeAutospacing="0" w:after="120" w:afterAutospacing="0" w:line="276" w:lineRule="auto"/>
        <w:jc w:val="center"/>
        <w:rPr>
          <w:rFonts w:ascii="Open Sans Light" w:hAnsi="Open Sans Light" w:cs="Open Sans Light"/>
        </w:rPr>
      </w:pPr>
      <w:r>
        <w:rPr>
          <w:rFonts w:ascii="Open Sans Light" w:hAnsi="Open Sans Light" w:cs="Open Sans Light"/>
          <w:noProof/>
        </w:rPr>
        <w:drawing>
          <wp:inline distT="0" distB="0" distL="0" distR="0" wp14:anchorId="3099BCDB" wp14:editId="17E7FACF">
            <wp:extent cx="5597815" cy="2826897"/>
            <wp:effectExtent l="0" t="0" r="3175" b="0"/>
            <wp:docPr id="2" name="Picture 2" descr="A picture containing clothing, person,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 underwe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46299" cy="2851381"/>
                    </a:xfrm>
                    <a:prstGeom prst="rect">
                      <a:avLst/>
                    </a:prstGeom>
                  </pic:spPr>
                </pic:pic>
              </a:graphicData>
            </a:graphic>
          </wp:inline>
        </w:drawing>
      </w:r>
    </w:p>
    <w:p w14:paraId="3AB488B8" w14:textId="59AE37EB" w:rsidR="00EA1684" w:rsidRDefault="00EA1684" w:rsidP="00E655BE">
      <w:pPr>
        <w:pStyle w:val="NormalWeb"/>
        <w:shd w:val="clear" w:color="auto" w:fill="FFFFFF"/>
        <w:spacing w:before="120" w:beforeAutospacing="0" w:after="120" w:afterAutospacing="0" w:line="276" w:lineRule="auto"/>
        <w:rPr>
          <w:rFonts w:ascii="Open Sans Light" w:hAnsi="Open Sans Light" w:cs="Open Sans Light"/>
        </w:rPr>
      </w:pPr>
      <w:r>
        <w:rPr>
          <w:rFonts w:ascii="Open Sans Light" w:hAnsi="Open Sans Light" w:cs="Open Sans Light"/>
        </w:rPr>
        <w:t>After seeing</w:t>
      </w:r>
      <w:r w:rsidR="002353F3" w:rsidRPr="00FD72DB">
        <w:rPr>
          <w:rFonts w:ascii="Open Sans Light" w:hAnsi="Open Sans Light" w:cs="Open Sans Light"/>
        </w:rPr>
        <w:t xml:space="preserve"> behavior in the wider world </w:t>
      </w:r>
      <w:r w:rsidR="00543770" w:rsidRPr="00FD72DB">
        <w:rPr>
          <w:rFonts w:ascii="Open Sans Light" w:hAnsi="Open Sans Light" w:cs="Open Sans Light"/>
        </w:rPr>
        <w:t>t</w:t>
      </w:r>
      <w:r w:rsidR="002353F3" w:rsidRPr="00FD72DB">
        <w:rPr>
          <w:rFonts w:ascii="Open Sans Light" w:hAnsi="Open Sans Light" w:cs="Open Sans Light"/>
        </w:rPr>
        <w:t xml:space="preserve">hat I don’t agree with, I came to realize </w:t>
      </w:r>
      <w:r>
        <w:rPr>
          <w:rFonts w:ascii="Open Sans Light" w:hAnsi="Open Sans Light" w:cs="Open Sans Light"/>
        </w:rPr>
        <w:t>that often the fundamental difference in perspective is the control vs. empowerment lens.</w:t>
      </w:r>
    </w:p>
    <w:p w14:paraId="2E4F01C7" w14:textId="55A7711F" w:rsidR="00543770" w:rsidRPr="00FD72DB" w:rsidRDefault="00EA1684" w:rsidP="00E655BE">
      <w:pPr>
        <w:pStyle w:val="NormalWeb"/>
        <w:shd w:val="clear" w:color="auto" w:fill="FFFFFF"/>
        <w:spacing w:before="120" w:beforeAutospacing="0" w:after="120" w:afterAutospacing="0" w:line="276" w:lineRule="auto"/>
        <w:rPr>
          <w:rFonts w:ascii="Open Sans Light" w:hAnsi="Open Sans Light" w:cs="Open Sans Light"/>
        </w:rPr>
      </w:pPr>
      <w:r>
        <w:rPr>
          <w:rFonts w:ascii="Open Sans Light" w:hAnsi="Open Sans Light" w:cs="Open Sans Light"/>
        </w:rPr>
        <w:t xml:space="preserve">Since I come from a lens of empowerment, I’ve come to a certain </w:t>
      </w:r>
      <w:r w:rsidR="00DE7E99" w:rsidRPr="00FD72DB">
        <w:rPr>
          <w:rFonts w:ascii="Open Sans Light" w:hAnsi="Open Sans Light" w:cs="Open Sans Light"/>
        </w:rPr>
        <w:t xml:space="preserve">set of beliefs or principles that </w:t>
      </w:r>
      <w:r w:rsidR="002353F3" w:rsidRPr="00FD72DB">
        <w:rPr>
          <w:rFonts w:ascii="Open Sans Light" w:hAnsi="Open Sans Light" w:cs="Open Sans Light"/>
        </w:rPr>
        <w:t>are</w:t>
      </w:r>
      <w:r w:rsidR="00DE7E99" w:rsidRPr="00FD72DB">
        <w:rPr>
          <w:rFonts w:ascii="Open Sans Light" w:hAnsi="Open Sans Light" w:cs="Open Sans Light"/>
        </w:rPr>
        <w:t xml:space="preserve"> the foundation for how I relate to others. I </w:t>
      </w:r>
      <w:r w:rsidR="002353F3" w:rsidRPr="00FD72DB">
        <w:rPr>
          <w:rFonts w:ascii="Open Sans Light" w:hAnsi="Open Sans Light" w:cs="Open Sans Light"/>
        </w:rPr>
        <w:t>hadn’t ever written them down</w:t>
      </w:r>
      <w:r w:rsidR="00543770" w:rsidRPr="00FD72DB">
        <w:rPr>
          <w:rFonts w:ascii="Open Sans Light" w:hAnsi="Open Sans Light" w:cs="Open Sans Light"/>
        </w:rPr>
        <w:t xml:space="preserve"> before, but </w:t>
      </w:r>
      <w:r>
        <w:rPr>
          <w:rFonts w:ascii="Open Sans Light" w:hAnsi="Open Sans Light" w:cs="Open Sans Light"/>
        </w:rPr>
        <w:t>thought that if I did,</w:t>
      </w:r>
      <w:r w:rsidR="00543770" w:rsidRPr="00FD72DB">
        <w:rPr>
          <w:rFonts w:ascii="Open Sans Light" w:hAnsi="Open Sans Light" w:cs="Open Sans Light"/>
        </w:rPr>
        <w:t xml:space="preserve"> it might be beneficial to you</w:t>
      </w:r>
      <w:r>
        <w:rPr>
          <w:rFonts w:ascii="Open Sans Light" w:hAnsi="Open Sans Light" w:cs="Open Sans Light"/>
        </w:rPr>
        <w:t xml:space="preserve">. Whether or not you agree with all my points, seeing them in black and white might support you in clarifying or communicating your own beliefs. </w:t>
      </w:r>
      <w:r w:rsidR="00543770" w:rsidRPr="00FD72DB">
        <w:rPr>
          <w:rFonts w:ascii="Open Sans Light" w:hAnsi="Open Sans Light" w:cs="Open Sans Light"/>
        </w:rPr>
        <w:t xml:space="preserve"> </w:t>
      </w:r>
    </w:p>
    <w:p w14:paraId="487F2A34" w14:textId="2BD7ABA2" w:rsidR="00543770" w:rsidRPr="00FD72DB" w:rsidRDefault="002353F3" w:rsidP="00543770">
      <w:pPr>
        <w:pStyle w:val="NormalWeb"/>
        <w:shd w:val="clear" w:color="auto" w:fill="FFFFFF"/>
        <w:spacing w:before="120" w:beforeAutospacing="0" w:after="120" w:afterAutospacing="0" w:line="276" w:lineRule="auto"/>
        <w:rPr>
          <w:rFonts w:ascii="Open Sans Light" w:hAnsi="Open Sans Light" w:cs="Open Sans Light"/>
        </w:rPr>
      </w:pPr>
      <w:r w:rsidRPr="00FD72DB">
        <w:rPr>
          <w:rFonts w:ascii="Open Sans Light" w:hAnsi="Open Sans Light" w:cs="Open Sans Light"/>
        </w:rPr>
        <w:t xml:space="preserve">I </w:t>
      </w:r>
      <w:r w:rsidR="00DE7E99" w:rsidRPr="00FD72DB">
        <w:rPr>
          <w:rFonts w:ascii="Open Sans Light" w:hAnsi="Open Sans Light" w:cs="Open Sans Light"/>
        </w:rPr>
        <w:t xml:space="preserve">didn’t always </w:t>
      </w:r>
      <w:r w:rsidR="00EA1684">
        <w:rPr>
          <w:rFonts w:ascii="Open Sans Light" w:hAnsi="Open Sans Light" w:cs="Open Sans Light"/>
        </w:rPr>
        <w:t xml:space="preserve">have these beliefs, </w:t>
      </w:r>
      <w:r w:rsidR="00DE7E99" w:rsidRPr="00FD72DB">
        <w:rPr>
          <w:rFonts w:ascii="Open Sans Light" w:hAnsi="Open Sans Light" w:cs="Open Sans Light"/>
        </w:rPr>
        <w:t>but over time, th</w:t>
      </w:r>
      <w:r w:rsidRPr="00FD72DB">
        <w:rPr>
          <w:rFonts w:ascii="Open Sans Light" w:hAnsi="Open Sans Light" w:cs="Open Sans Light"/>
        </w:rPr>
        <w:t>e</w:t>
      </w:r>
      <w:r w:rsidR="00EA1684">
        <w:rPr>
          <w:rFonts w:ascii="Open Sans Light" w:hAnsi="Open Sans Light" w:cs="Open Sans Light"/>
        </w:rPr>
        <w:t xml:space="preserve">y </w:t>
      </w:r>
      <w:r w:rsidRPr="00FD72DB">
        <w:rPr>
          <w:rFonts w:ascii="Open Sans Light" w:hAnsi="Open Sans Light" w:cs="Open Sans Light"/>
        </w:rPr>
        <w:t xml:space="preserve">came to be a part of my conscious decision-making. </w:t>
      </w:r>
    </w:p>
    <w:p w14:paraId="6B17A8D8" w14:textId="0023CF52" w:rsidR="00543770" w:rsidRPr="00FD72DB" w:rsidRDefault="00543770"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b w:val="0"/>
          <w:bCs w:val="0"/>
          <w:sz w:val="24"/>
          <w:szCs w:val="24"/>
        </w:rPr>
        <w:t>I see everyone as divinity in disguise</w:t>
      </w:r>
      <w:r w:rsidRPr="00FD72DB">
        <w:rPr>
          <w:rFonts w:ascii="Open Sans Light" w:hAnsi="Open Sans Light" w:cs="Open Sans Light"/>
          <w:sz w:val="24"/>
          <w:szCs w:val="24"/>
        </w:rPr>
        <w:t xml:space="preserve">. This is fundamental to what I think we’re all doing here on this planet. I remind myself </w:t>
      </w:r>
      <w:r w:rsidR="00FD72DB" w:rsidRPr="00FD72DB">
        <w:rPr>
          <w:rFonts w:ascii="Open Sans Light" w:hAnsi="Open Sans Light" w:cs="Open Sans Light"/>
          <w:sz w:val="24"/>
          <w:szCs w:val="24"/>
        </w:rPr>
        <w:t>that everyone is a soul playing in embodied form. If</w:t>
      </w:r>
      <w:r w:rsidRPr="00FD72DB">
        <w:rPr>
          <w:rFonts w:ascii="Open Sans Light" w:hAnsi="Open Sans Light" w:cs="Open Sans Light"/>
          <w:sz w:val="24"/>
          <w:szCs w:val="24"/>
        </w:rPr>
        <w:t xml:space="preserve"> I find myself judging someone or something</w:t>
      </w:r>
      <w:r w:rsidR="00FD72DB" w:rsidRPr="00FD72DB">
        <w:rPr>
          <w:rFonts w:ascii="Open Sans Light" w:hAnsi="Open Sans Light" w:cs="Open Sans Light"/>
          <w:sz w:val="24"/>
          <w:szCs w:val="24"/>
        </w:rPr>
        <w:t xml:space="preserve">, I remember </w:t>
      </w:r>
      <w:r w:rsidRPr="00FD72DB">
        <w:rPr>
          <w:rFonts w:ascii="Open Sans Light" w:hAnsi="Open Sans Light" w:cs="Open Sans Light"/>
          <w:sz w:val="24"/>
          <w:szCs w:val="24"/>
        </w:rPr>
        <w:t>that judgment isn’t wise</w:t>
      </w:r>
      <w:r w:rsidR="00FD72DB" w:rsidRPr="00FD72DB">
        <w:rPr>
          <w:rFonts w:ascii="Open Sans Light" w:hAnsi="Open Sans Light" w:cs="Open Sans Light"/>
          <w:sz w:val="24"/>
          <w:szCs w:val="24"/>
        </w:rPr>
        <w:t xml:space="preserve">, and </w:t>
      </w:r>
      <w:r w:rsidRPr="00FD72DB">
        <w:rPr>
          <w:rFonts w:ascii="Open Sans Light" w:hAnsi="Open Sans Light" w:cs="Open Sans Light"/>
          <w:sz w:val="24"/>
          <w:szCs w:val="24"/>
        </w:rPr>
        <w:t xml:space="preserve">when I find myself doing so, </w:t>
      </w:r>
      <w:r w:rsidR="00FD72DB" w:rsidRPr="00FD72DB">
        <w:rPr>
          <w:rFonts w:ascii="Open Sans Light" w:hAnsi="Open Sans Light" w:cs="Open Sans Light"/>
          <w:sz w:val="24"/>
          <w:szCs w:val="24"/>
        </w:rPr>
        <w:t>I remove myself from the irritating stimulus and</w:t>
      </w:r>
      <w:r w:rsidRPr="00FD72DB">
        <w:rPr>
          <w:rFonts w:ascii="Open Sans Light" w:hAnsi="Open Sans Light" w:cs="Open Sans Light"/>
          <w:sz w:val="24"/>
          <w:szCs w:val="24"/>
        </w:rPr>
        <w:t xml:space="preserve"> go inward. </w:t>
      </w:r>
      <w:r w:rsidR="00FD72DB" w:rsidRPr="00FD72DB">
        <w:rPr>
          <w:rFonts w:ascii="Open Sans Light" w:hAnsi="Open Sans Light" w:cs="Open Sans Light"/>
          <w:sz w:val="24"/>
          <w:szCs w:val="24"/>
        </w:rPr>
        <w:t>Non-judgment is not the same as inaction. On the contrary, neutrality prepares me to be more clear-headed and effective.</w:t>
      </w:r>
      <w:r w:rsidRPr="00FD72DB">
        <w:rPr>
          <w:rFonts w:ascii="Open Sans Light" w:hAnsi="Open Sans Light" w:cs="Open Sans Light"/>
          <w:sz w:val="24"/>
          <w:szCs w:val="24"/>
        </w:rPr>
        <w:t xml:space="preserve"> </w:t>
      </w:r>
    </w:p>
    <w:p w14:paraId="3208EF52" w14:textId="0047406C" w:rsidR="00DE7E99" w:rsidRPr="00FD72DB" w:rsidRDefault="00DE7E99" w:rsidP="00543770">
      <w:pPr>
        <w:pStyle w:val="NormalWeb"/>
        <w:numPr>
          <w:ilvl w:val="0"/>
          <w:numId w:val="23"/>
        </w:numPr>
        <w:shd w:val="clear" w:color="auto" w:fill="FFFFFF"/>
        <w:spacing w:before="120" w:beforeAutospacing="0" w:after="120" w:afterAutospacing="0" w:line="276" w:lineRule="auto"/>
        <w:rPr>
          <w:rFonts w:ascii="Open Sans Light" w:hAnsi="Open Sans Light" w:cs="Open Sans Light"/>
        </w:rPr>
      </w:pPr>
      <w:r w:rsidRPr="00FD72DB">
        <w:rPr>
          <w:rStyle w:val="Strong"/>
          <w:rFonts w:ascii="Open Sans SemiBold" w:hAnsi="Open Sans SemiBold" w:cs="Open Sans SemiBold"/>
        </w:rPr>
        <w:t>I don’t endeavor to control or manipulate others</w:t>
      </w:r>
      <w:r w:rsidRPr="00FD72DB">
        <w:rPr>
          <w:rFonts w:ascii="Open Sans Light" w:hAnsi="Open Sans Light" w:cs="Open Sans Light"/>
        </w:rPr>
        <w:t>. As such, I do not engage in telling others what they “should” do as that’s just one of the many ways to try and control another.</w:t>
      </w:r>
    </w:p>
    <w:p w14:paraId="77E90135" w14:textId="77777777" w:rsidR="00E43378" w:rsidRDefault="00E43378">
      <w:pPr>
        <w:spacing w:after="160" w:line="259" w:lineRule="auto"/>
        <w:rPr>
          <w:rStyle w:val="Strong"/>
          <w:rFonts w:ascii="Open Sans SemiBold" w:hAnsi="Open Sans SemiBold" w:cs="Open Sans SemiBold"/>
          <w:sz w:val="24"/>
          <w:szCs w:val="24"/>
        </w:rPr>
      </w:pPr>
      <w:r>
        <w:rPr>
          <w:rStyle w:val="Strong"/>
          <w:rFonts w:ascii="Open Sans SemiBold" w:hAnsi="Open Sans SemiBold" w:cs="Open Sans SemiBold"/>
          <w:sz w:val="24"/>
          <w:szCs w:val="24"/>
        </w:rPr>
        <w:br w:type="page"/>
      </w:r>
    </w:p>
    <w:p w14:paraId="1BD1DBFE" w14:textId="696C398F"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lastRenderedPageBreak/>
        <w:t>I know that I have control over myself only</w:t>
      </w:r>
      <w:r w:rsidRPr="00FD72DB">
        <w:rPr>
          <w:rFonts w:ascii="Open Sans Light" w:hAnsi="Open Sans Light" w:cs="Open Sans Light"/>
          <w:sz w:val="24"/>
          <w:szCs w:val="24"/>
        </w:rPr>
        <w:t xml:space="preserve">. I watch my mind for its patterns that want to change others and that cause me to feel triggered by others’ behavior. I define triggering as feeling excessive emotion that seems to be prompted by something happening in the outer world but that is in fact highlighting something inside that is unhealed. I don’t </w:t>
      </w:r>
      <w:proofErr w:type="gramStart"/>
      <w:r w:rsidRPr="00FD72DB">
        <w:rPr>
          <w:rFonts w:ascii="Open Sans Light" w:hAnsi="Open Sans Light" w:cs="Open Sans Light"/>
          <w:sz w:val="24"/>
          <w:szCs w:val="24"/>
        </w:rPr>
        <w:t>take action</w:t>
      </w:r>
      <w:proofErr w:type="gramEnd"/>
      <w:r w:rsidRPr="00FD72DB">
        <w:rPr>
          <w:rFonts w:ascii="Open Sans Light" w:hAnsi="Open Sans Light" w:cs="Open Sans Light"/>
          <w:sz w:val="24"/>
          <w:szCs w:val="24"/>
        </w:rPr>
        <w:t xml:space="preserve"> while triggered.</w:t>
      </w:r>
    </w:p>
    <w:p w14:paraId="351B0227" w14:textId="77777777"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t>I am passionate about sharing information for the purpose of empowering others</w:t>
      </w:r>
      <w:r w:rsidRPr="00FD72DB">
        <w:rPr>
          <w:rFonts w:ascii="Open Sans SemiBold" w:hAnsi="Open Sans SemiBold" w:cs="Open Sans SemiBold"/>
          <w:sz w:val="24"/>
          <w:szCs w:val="24"/>
        </w:rPr>
        <w:t xml:space="preserve">. </w:t>
      </w:r>
      <w:r w:rsidRPr="00FD72DB">
        <w:rPr>
          <w:rFonts w:ascii="Open Sans Light" w:hAnsi="Open Sans Light" w:cs="Open Sans Light"/>
          <w:sz w:val="24"/>
          <w:szCs w:val="24"/>
        </w:rPr>
        <w:t>I do not support withholding information for power or using knowledge for demonstrating superiority.</w:t>
      </w:r>
    </w:p>
    <w:p w14:paraId="682E749F" w14:textId="77777777"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t>I believe people who have knowledge and experience can be wonderful resources but that this does not grant them authority over others</w:t>
      </w:r>
      <w:r w:rsidRPr="00FD72DB">
        <w:rPr>
          <w:rFonts w:ascii="Open Sans Light" w:hAnsi="Open Sans Light" w:cs="Open Sans Light"/>
          <w:sz w:val="24"/>
          <w:szCs w:val="24"/>
        </w:rPr>
        <w:t> and there are always unlimited potential sources that can be supportive, including the individual seeker herself.</w:t>
      </w:r>
    </w:p>
    <w:p w14:paraId="593CEB86" w14:textId="53EF5303"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t xml:space="preserve">I don’t </w:t>
      </w:r>
      <w:r w:rsidR="00FD72DB">
        <w:rPr>
          <w:rStyle w:val="Strong"/>
          <w:rFonts w:ascii="Open Sans SemiBold" w:hAnsi="Open Sans SemiBold" w:cs="Open Sans SemiBold"/>
          <w:sz w:val="24"/>
          <w:szCs w:val="24"/>
        </w:rPr>
        <w:t>support</w:t>
      </w:r>
      <w:r w:rsidRPr="00FD72DB">
        <w:rPr>
          <w:rStyle w:val="Strong"/>
          <w:rFonts w:ascii="Open Sans SemiBold" w:hAnsi="Open Sans SemiBold" w:cs="Open Sans SemiBold"/>
          <w:sz w:val="24"/>
          <w:szCs w:val="24"/>
        </w:rPr>
        <w:t xml:space="preserve"> regulatory bodies and broadscale efforts to “protect” us</w:t>
      </w:r>
      <w:r w:rsidRPr="00FD72DB">
        <w:rPr>
          <w:rStyle w:val="Strong"/>
          <w:rFonts w:ascii="Open Sans Light" w:hAnsi="Open Sans Light" w:cs="Open Sans Light"/>
          <w:sz w:val="24"/>
          <w:szCs w:val="24"/>
        </w:rPr>
        <w:t>.</w:t>
      </w:r>
      <w:r w:rsidRPr="00FD72DB">
        <w:rPr>
          <w:rFonts w:ascii="Open Sans Light" w:hAnsi="Open Sans Light" w:cs="Open Sans Light"/>
          <w:sz w:val="24"/>
          <w:szCs w:val="24"/>
        </w:rPr>
        <w:t> While I empathize with the good intentions behind regulatory bodies and all the many ways “stamps of approval” have been implemented to control the “quality” of a service, I have now seen all such efforts create more problems than solutions. I go into this more in the specific context of yoga teaching </w:t>
      </w:r>
      <w:hyperlink r:id="rId12" w:history="1">
        <w:r w:rsidRPr="009B231B">
          <w:rPr>
            <w:rStyle w:val="Hyperlink"/>
            <w:rFonts w:ascii="Open Sans Light" w:hAnsi="Open Sans Light" w:cs="Open Sans Light"/>
            <w:sz w:val="24"/>
            <w:szCs w:val="24"/>
          </w:rPr>
          <w:t>here</w:t>
        </w:r>
      </w:hyperlink>
      <w:r w:rsidRPr="00FD72DB">
        <w:rPr>
          <w:rFonts w:ascii="Open Sans Light" w:hAnsi="Open Sans Light" w:cs="Open Sans Light"/>
          <w:sz w:val="24"/>
          <w:szCs w:val="24"/>
        </w:rPr>
        <w:t>.</w:t>
      </w:r>
    </w:p>
    <w:p w14:paraId="112465E0" w14:textId="74186EEF"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t>I avoid compartmentalization and favor holistic approaches</w:t>
      </w:r>
      <w:r w:rsidRPr="00FD72DB">
        <w:rPr>
          <w:rFonts w:ascii="Open Sans Light" w:hAnsi="Open Sans Light" w:cs="Open Sans Light"/>
          <w:sz w:val="24"/>
          <w:szCs w:val="24"/>
        </w:rPr>
        <w:t> which mimic the nature of Life itself. </w:t>
      </w:r>
      <w:r w:rsidR="009B231B" w:rsidRPr="00FD72DB">
        <w:rPr>
          <w:rFonts w:ascii="Open Sans Light" w:hAnsi="Open Sans Light" w:cs="Open Sans Light"/>
          <w:sz w:val="24"/>
          <w:szCs w:val="24"/>
        </w:rPr>
        <w:t>So,</w:t>
      </w:r>
      <w:r w:rsidRPr="00FD72DB">
        <w:rPr>
          <w:rFonts w:ascii="Open Sans Light" w:hAnsi="Open Sans Light" w:cs="Open Sans Light"/>
          <w:sz w:val="24"/>
          <w:szCs w:val="24"/>
        </w:rPr>
        <w:t xml:space="preserve"> if I pull something apart because it </w:t>
      </w:r>
      <w:proofErr w:type="gramStart"/>
      <w:r w:rsidRPr="00FD72DB">
        <w:rPr>
          <w:rFonts w:ascii="Open Sans Light" w:hAnsi="Open Sans Light" w:cs="Open Sans Light"/>
          <w:sz w:val="24"/>
          <w:szCs w:val="24"/>
        </w:rPr>
        <w:t>help</w:t>
      </w:r>
      <w:proofErr w:type="gramEnd"/>
      <w:r w:rsidRPr="00FD72DB">
        <w:rPr>
          <w:rFonts w:ascii="Open Sans Light" w:hAnsi="Open Sans Light" w:cs="Open Sans Light"/>
          <w:sz w:val="24"/>
          <w:szCs w:val="24"/>
        </w:rPr>
        <w:t xml:space="preserve"> to increase understanding, I always put it back together again and am open to absolutely any relationships the subject at hand has in Reality.</w:t>
      </w:r>
    </w:p>
    <w:p w14:paraId="3C64EEF5" w14:textId="77777777" w:rsidR="00DE7E99" w:rsidRPr="00FD72DB" w:rsidRDefault="00DE7E99" w:rsidP="00543770">
      <w:pPr>
        <w:pStyle w:val="ListParagraph"/>
        <w:numPr>
          <w:ilvl w:val="0"/>
          <w:numId w:val="23"/>
        </w:numPr>
        <w:shd w:val="clear" w:color="auto" w:fill="FFFFFF"/>
        <w:spacing w:before="120" w:after="120" w:line="276" w:lineRule="auto"/>
        <w:rPr>
          <w:rFonts w:ascii="Open Sans Light" w:hAnsi="Open Sans Light" w:cs="Open Sans Light"/>
          <w:sz w:val="24"/>
          <w:szCs w:val="24"/>
        </w:rPr>
      </w:pPr>
      <w:r w:rsidRPr="00FD72DB">
        <w:rPr>
          <w:rStyle w:val="Strong"/>
          <w:rFonts w:ascii="Open Sans SemiBold" w:hAnsi="Open Sans SemiBold" w:cs="Open Sans SemiBold"/>
          <w:sz w:val="24"/>
          <w:szCs w:val="24"/>
        </w:rPr>
        <w:t>I honor each person’s independent will</w:t>
      </w:r>
      <w:r w:rsidRPr="00FD72DB">
        <w:rPr>
          <w:rStyle w:val="Strong"/>
          <w:rFonts w:ascii="Open Sans Light" w:hAnsi="Open Sans Light" w:cs="Open Sans Light"/>
          <w:sz w:val="24"/>
          <w:szCs w:val="24"/>
        </w:rPr>
        <w:t>.</w:t>
      </w:r>
      <w:r w:rsidRPr="00FD72DB">
        <w:rPr>
          <w:rFonts w:ascii="Open Sans Light" w:hAnsi="Open Sans Light" w:cs="Open Sans Light"/>
          <w:sz w:val="24"/>
          <w:szCs w:val="24"/>
        </w:rPr>
        <w:t> I endeavor to minimize the energy of convincing although sometimes I am encouraging consideration of information that points to a certain perspective. For me, the bottom line is always that I communicate for the purposes of unifying, not dividing and see my mission or role is to empower others. I hope other teachers feel similarly.</w:t>
      </w:r>
    </w:p>
    <w:p w14:paraId="073009C5" w14:textId="77777777" w:rsidR="00DE7E99" w:rsidRDefault="00D83A34" w:rsidP="00DE7E99">
      <w:pPr>
        <w:spacing w:before="240" w:after="240"/>
        <w:rPr>
          <w:rFonts w:ascii="Times New Roman" w:hAnsi="Times New Roman" w:cs="Times New Roman"/>
          <w:sz w:val="24"/>
          <w:szCs w:val="24"/>
        </w:rPr>
      </w:pPr>
      <w:r>
        <w:pict w14:anchorId="7555992D">
          <v:rect id="_x0000_i1025" style="width:0;height:0" o:hralign="center" o:hrstd="t" o:hrnoshade="t" o:hr="t" fillcolor="#3c434a" stroked="f"/>
        </w:pict>
      </w:r>
    </w:p>
    <w:p w14:paraId="33268FED" w14:textId="77777777" w:rsidR="00E43378" w:rsidRDefault="00E43378">
      <w:pPr>
        <w:spacing w:after="160" w:line="259" w:lineRule="auto"/>
        <w:rPr>
          <w:rFonts w:ascii="Open Sans Light" w:hAnsi="Open Sans Light" w:cs="Open Sans Light"/>
          <w:sz w:val="48"/>
          <w:szCs w:val="48"/>
        </w:rPr>
      </w:pPr>
      <w:r>
        <w:br w:type="page"/>
      </w:r>
    </w:p>
    <w:p w14:paraId="58F37918" w14:textId="0BE0338E" w:rsidR="00DE7E99" w:rsidRPr="00DE7E99" w:rsidRDefault="00DE7E99" w:rsidP="00DE7E99">
      <w:pPr>
        <w:pStyle w:val="Heading1"/>
      </w:pPr>
      <w:bookmarkStart w:id="3" w:name="_Toc103338329"/>
      <w:r w:rsidRPr="00DE7E99">
        <w:lastRenderedPageBreak/>
        <w:t>Yoga As a Model</w:t>
      </w:r>
      <w:bookmarkEnd w:id="3"/>
    </w:p>
    <w:p w14:paraId="5A44B260" w14:textId="67F7E1FD" w:rsidR="00EA1684" w:rsidRDefault="00EA1684" w:rsidP="00EA1684">
      <w:pPr>
        <w:pStyle w:val="NormalWeb"/>
        <w:shd w:val="clear" w:color="auto" w:fill="FFFFFF"/>
        <w:spacing w:before="0" w:beforeAutospacing="0" w:after="120" w:afterAutospacing="0" w:line="276" w:lineRule="auto"/>
        <w:jc w:val="center"/>
        <w:rPr>
          <w:rFonts w:ascii="Open Sans Light" w:hAnsi="Open Sans Light" w:cs="Open Sans Light"/>
        </w:rPr>
      </w:pPr>
      <w:r>
        <w:rPr>
          <w:rFonts w:ascii="Open Sans Light" w:hAnsi="Open Sans Light" w:cs="Open Sans Light"/>
          <w:noProof/>
        </w:rPr>
        <w:drawing>
          <wp:inline distT="0" distB="0" distL="0" distR="0" wp14:anchorId="2BA5A5EA" wp14:editId="28E0F279">
            <wp:extent cx="5486400" cy="3657600"/>
            <wp:effectExtent l="0" t="0" r="0" b="0"/>
            <wp:docPr id="4" name="Picture 4"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062E7A9" w14:textId="3F2FA512" w:rsidR="00EA1684" w:rsidRDefault="00DE7E99" w:rsidP="00E655BE">
      <w:pPr>
        <w:pStyle w:val="NormalWeb"/>
        <w:shd w:val="clear" w:color="auto" w:fill="FFFFFF"/>
        <w:spacing w:before="0" w:beforeAutospacing="0" w:after="120" w:afterAutospacing="0" w:line="276" w:lineRule="auto"/>
        <w:rPr>
          <w:rFonts w:ascii="Open Sans Light" w:hAnsi="Open Sans Light" w:cs="Open Sans Light"/>
        </w:rPr>
      </w:pPr>
      <w:r w:rsidRPr="00FD72DB">
        <w:rPr>
          <w:rFonts w:ascii="Open Sans Light" w:hAnsi="Open Sans Light" w:cs="Open Sans Light"/>
        </w:rPr>
        <w:t xml:space="preserve">Yoga is such an eye-opener when it comes to </w:t>
      </w:r>
      <w:r w:rsidR="000D28CC">
        <w:rPr>
          <w:rFonts w:ascii="Open Sans Light" w:hAnsi="Open Sans Light" w:cs="Open Sans Light"/>
        </w:rPr>
        <w:t>the subject</w:t>
      </w:r>
      <w:r w:rsidR="00EA1684">
        <w:rPr>
          <w:rFonts w:ascii="Open Sans Light" w:hAnsi="Open Sans Light" w:cs="Open Sans Light"/>
        </w:rPr>
        <w:t xml:space="preserve"> of empowerment</w:t>
      </w:r>
      <w:r w:rsidRPr="00FD72DB">
        <w:rPr>
          <w:rFonts w:ascii="Open Sans Light" w:hAnsi="Open Sans Light" w:cs="Open Sans Light"/>
        </w:rPr>
        <w:t xml:space="preserve">. </w:t>
      </w:r>
    </w:p>
    <w:p w14:paraId="540E847E" w14:textId="77777777" w:rsidR="000D28CC" w:rsidRDefault="00DE7E99" w:rsidP="00E655BE">
      <w:pPr>
        <w:pStyle w:val="NormalWeb"/>
        <w:shd w:val="clear" w:color="auto" w:fill="FFFFFF"/>
        <w:spacing w:before="0" w:beforeAutospacing="0" w:after="120" w:afterAutospacing="0" w:line="276" w:lineRule="auto"/>
        <w:rPr>
          <w:rFonts w:ascii="Open Sans Light" w:hAnsi="Open Sans Light" w:cs="Open Sans Light"/>
        </w:rPr>
      </w:pPr>
      <w:r w:rsidRPr="00FD72DB">
        <w:rPr>
          <w:rFonts w:ascii="Open Sans Light" w:hAnsi="Open Sans Light" w:cs="Open Sans Light"/>
        </w:rPr>
        <w:t>Students don’t need to be convinced of anything to get benefits from yoga. They simply need to experience it. Good teaching, of course, helps them get even more out of it, but the point here is that yoga practice is empowering.</w:t>
      </w:r>
    </w:p>
    <w:p w14:paraId="0F798635" w14:textId="29BA7126" w:rsidR="00DE7E99" w:rsidRPr="00FD72DB" w:rsidRDefault="00DE7E99" w:rsidP="00E655BE">
      <w:pPr>
        <w:pStyle w:val="NormalWeb"/>
        <w:shd w:val="clear" w:color="auto" w:fill="FFFFFF"/>
        <w:spacing w:before="0" w:beforeAutospacing="0" w:after="120" w:afterAutospacing="0" w:line="276" w:lineRule="auto"/>
        <w:rPr>
          <w:rFonts w:ascii="Open Sans Light" w:hAnsi="Open Sans Light" w:cs="Open Sans Light"/>
        </w:rPr>
      </w:pPr>
      <w:r w:rsidRPr="00FD72DB">
        <w:rPr>
          <w:rFonts w:ascii="Open Sans Light" w:hAnsi="Open Sans Light" w:cs="Open Sans Light"/>
        </w:rPr>
        <w:t>It suggests that all high-frequency teachings are holistic, like fractals, complete in themselves</w:t>
      </w:r>
      <w:r w:rsidR="000D28CC">
        <w:rPr>
          <w:rFonts w:ascii="Open Sans Light" w:hAnsi="Open Sans Light" w:cs="Open Sans Light"/>
        </w:rPr>
        <w:t>. M</w:t>
      </w:r>
      <w:r w:rsidRPr="00FD72DB">
        <w:rPr>
          <w:rFonts w:ascii="Open Sans Light" w:hAnsi="Open Sans Light" w:cs="Open Sans Light"/>
        </w:rPr>
        <w:t xml:space="preserve">iraculously, </w:t>
      </w:r>
      <w:r w:rsidR="000D28CC">
        <w:rPr>
          <w:rFonts w:ascii="Open Sans Light" w:hAnsi="Open Sans Light" w:cs="Open Sans Light"/>
        </w:rPr>
        <w:t>such teachings</w:t>
      </w:r>
      <w:r w:rsidRPr="00FD72DB">
        <w:rPr>
          <w:rFonts w:ascii="Open Sans Light" w:hAnsi="Open Sans Light" w:cs="Open Sans Light"/>
        </w:rPr>
        <w:t xml:space="preserve"> are accessible to anyone whose curiosity and inner drive prompt</w:t>
      </w:r>
      <w:r w:rsidR="000D28CC">
        <w:rPr>
          <w:rFonts w:ascii="Open Sans Light" w:hAnsi="Open Sans Light" w:cs="Open Sans Light"/>
        </w:rPr>
        <w:t xml:space="preserve"> them to try new things.</w:t>
      </w:r>
    </w:p>
    <w:p w14:paraId="441E55BA" w14:textId="21544210" w:rsidR="00DE7E99" w:rsidRPr="00FD72DB" w:rsidRDefault="000D28CC" w:rsidP="00E655BE">
      <w:pPr>
        <w:pStyle w:val="NormalWeb"/>
        <w:shd w:val="clear" w:color="auto" w:fill="FFFFFF"/>
        <w:spacing w:before="0" w:beforeAutospacing="0" w:after="120" w:afterAutospacing="0" w:line="276" w:lineRule="auto"/>
        <w:rPr>
          <w:rFonts w:ascii="Open Sans Light" w:hAnsi="Open Sans Light" w:cs="Open Sans Light"/>
        </w:rPr>
      </w:pPr>
      <w:r>
        <w:rPr>
          <w:rFonts w:ascii="Open Sans Light" w:hAnsi="Open Sans Light" w:cs="Open Sans Light"/>
        </w:rPr>
        <w:t>As such</w:t>
      </w:r>
      <w:r w:rsidR="00DE7E99" w:rsidRPr="00FD72DB">
        <w:rPr>
          <w:rFonts w:ascii="Open Sans Light" w:hAnsi="Open Sans Light" w:cs="Open Sans Light"/>
        </w:rPr>
        <w:t>, yoga is an excellent model for moving away from top-down, authoritarian methodologies, hierarchical and compartmentalized systems, and excessively left-brained ways of thinking… and moving toward more balanced ways of living.</w:t>
      </w:r>
    </w:p>
    <w:p w14:paraId="5ACB9C6E" w14:textId="1396AF19" w:rsidR="00DE7E99" w:rsidRPr="00FD72DB" w:rsidRDefault="00DE7E99" w:rsidP="00E655BE">
      <w:pPr>
        <w:pStyle w:val="NormalWeb"/>
        <w:shd w:val="clear" w:color="auto" w:fill="FFFFFF"/>
        <w:spacing w:before="0" w:beforeAutospacing="0" w:after="120" w:afterAutospacing="0" w:line="276" w:lineRule="auto"/>
        <w:rPr>
          <w:rFonts w:ascii="Open Sans Light" w:hAnsi="Open Sans Light" w:cs="Open Sans Light"/>
        </w:rPr>
      </w:pPr>
      <w:r w:rsidRPr="00FD72DB">
        <w:rPr>
          <w:rFonts w:ascii="Open Sans Light" w:hAnsi="Open Sans Light" w:cs="Open Sans Light"/>
        </w:rPr>
        <w:t xml:space="preserve">As a student of life, I </w:t>
      </w:r>
      <w:r w:rsidR="000D28CC">
        <w:rPr>
          <w:rFonts w:ascii="Open Sans Light" w:hAnsi="Open Sans Light" w:cs="Open Sans Light"/>
        </w:rPr>
        <w:t>have come to trust my own</w:t>
      </w:r>
      <w:r w:rsidRPr="00FD72DB">
        <w:rPr>
          <w:rFonts w:ascii="Open Sans Light" w:hAnsi="Open Sans Light" w:cs="Open Sans Light"/>
        </w:rPr>
        <w:t xml:space="preserve"> discernment which I experience as a combination of intuition and intellect. I take information that resonates and leave that which doesn’t. Since I can’t control others, I must rely on them to do the same</w:t>
      </w:r>
      <w:r w:rsidR="000D28CC">
        <w:rPr>
          <w:rFonts w:ascii="Open Sans Light" w:hAnsi="Open Sans Light" w:cs="Open Sans Light"/>
        </w:rPr>
        <w:t xml:space="preserve">, </w:t>
      </w:r>
      <w:r w:rsidRPr="00FD72DB">
        <w:rPr>
          <w:rFonts w:ascii="Open Sans Light" w:hAnsi="Open Sans Light" w:cs="Open Sans Light"/>
        </w:rPr>
        <w:t>but whenever possible, I support others in becoming more informed and empowered.</w:t>
      </w:r>
    </w:p>
    <w:p w14:paraId="503D1C53" w14:textId="77777777" w:rsidR="00DE7E99" w:rsidRPr="00FD72DB" w:rsidRDefault="00DE7E99" w:rsidP="00E655BE">
      <w:pPr>
        <w:pStyle w:val="NormalWeb"/>
        <w:shd w:val="clear" w:color="auto" w:fill="FFFFFF"/>
        <w:spacing w:before="0" w:beforeAutospacing="0" w:after="120" w:afterAutospacing="0" w:line="276" w:lineRule="auto"/>
        <w:rPr>
          <w:rFonts w:ascii="Open Sans Light" w:hAnsi="Open Sans Light" w:cs="Open Sans Light"/>
        </w:rPr>
      </w:pPr>
      <w:r w:rsidRPr="00FD72DB">
        <w:rPr>
          <w:rFonts w:ascii="Open Sans Light" w:hAnsi="Open Sans Light" w:cs="Open Sans Light"/>
        </w:rPr>
        <w:t>What do you think?</w:t>
      </w:r>
    </w:p>
    <w:p w14:paraId="4E830479" w14:textId="0DE79C22" w:rsidR="00843662" w:rsidRPr="00E655BE" w:rsidRDefault="00843662" w:rsidP="00E655BE">
      <w:pPr>
        <w:spacing w:after="120" w:line="276" w:lineRule="auto"/>
        <w:rPr>
          <w:rFonts w:ascii="Open Sans Light" w:hAnsi="Open Sans Light" w:cs="Open Sans Light"/>
        </w:rPr>
      </w:pPr>
    </w:p>
    <w:sectPr w:rsidR="00843662" w:rsidRPr="00E655BE" w:rsidSect="00F93A1E">
      <w:footerReference w:type="default" r:id="rId14"/>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1810F" w14:textId="77777777" w:rsidR="00D83A34" w:rsidRDefault="00D83A34" w:rsidP="00547523">
      <w:r>
        <w:separator/>
      </w:r>
    </w:p>
  </w:endnote>
  <w:endnote w:type="continuationSeparator" w:id="0">
    <w:p w14:paraId="173B2D8F" w14:textId="77777777" w:rsidR="00D83A34" w:rsidRDefault="00D83A34"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4E3CD8D0"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0F5680B4" w:rsidR="00125944" w:rsidRDefault="00A06E11">
    <w:pPr>
      <w:pStyle w:val="Footer"/>
    </w:pP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5D863324">
              <wp:simplePos x="0" y="0"/>
              <wp:positionH relativeFrom="column">
                <wp:posOffset>-530860</wp:posOffset>
              </wp:positionH>
              <wp:positionV relativeFrom="paragraph">
                <wp:posOffset>292735</wp:posOffset>
              </wp:positionV>
              <wp:extent cx="8122285" cy="29718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285" cy="297180"/>
                      </a:xfrm>
                      <a:prstGeom prst="rect">
                        <a:avLst/>
                      </a:prstGeom>
                      <a:noFill/>
                      <a:ln w="9525">
                        <a:noFill/>
                        <a:miter lim="800000"/>
                        <a:headEnd/>
                        <a:tailEnd/>
                      </a:ln>
                    </wps:spPr>
                    <wps:txbx>
                      <w:txbxContent>
                        <w:p w14:paraId="07B1EF98" w14:textId="282C6AB0" w:rsidR="00125944" w:rsidRPr="00A06E11" w:rsidRDefault="00DE7E99"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Control and Empowerment</w:t>
                          </w:r>
                          <w:r w:rsidR="003C205B">
                            <w:rPr>
                              <w:rFonts w:asciiTheme="majorHAnsi" w:hAnsiTheme="majorHAnsi" w:cstheme="majorHAnsi"/>
                              <w:b/>
                              <w:bCs/>
                              <w:caps/>
                              <w:spacing w:val="20"/>
                              <w:sz w:val="18"/>
                              <w:szCs w:val="18"/>
                            </w:rPr>
                            <w:t>?</w:t>
                          </w:r>
                          <w:r w:rsidR="003F2EC2">
                            <w:rPr>
                              <w:rFonts w:asciiTheme="majorHAnsi" w:hAnsiTheme="majorHAnsi" w:cstheme="majorHAnsi"/>
                              <w:b/>
                              <w:bCs/>
                              <w:spacing w:val="20"/>
                              <w:sz w:val="18"/>
                              <w:szCs w:val="18"/>
                            </w:rPr>
                            <w:t xml:space="preserve"> </w:t>
                          </w:r>
                          <w:r w:rsidR="003C205B">
                            <w:rPr>
                              <w:rFonts w:ascii="Open Sans Light" w:hAnsi="Open Sans Light" w:cs="Open Sans Light"/>
                              <w:spacing w:val="10"/>
                              <w:sz w:val="18"/>
                              <w:szCs w:val="18"/>
                            </w:rPr>
                            <w:t>Choosing a Lens for Decision-Making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41.8pt;margin-top:23.05pt;width:639.55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" filled="f" stroked="f">
              <v:textbox>
                <w:txbxContent>
                  <w:p w14:paraId="07B1EF98" w14:textId="282C6AB0" w:rsidR="00125944" w:rsidRPr="00A06E11" w:rsidRDefault="00DE7E99"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Control and Empowerment</w:t>
                    </w:r>
                    <w:r w:rsidR="003C205B">
                      <w:rPr>
                        <w:rFonts w:asciiTheme="majorHAnsi" w:hAnsiTheme="majorHAnsi" w:cstheme="majorHAnsi"/>
                        <w:b/>
                        <w:bCs/>
                        <w:caps/>
                        <w:spacing w:val="20"/>
                        <w:sz w:val="18"/>
                        <w:szCs w:val="18"/>
                      </w:rPr>
                      <w:t>?</w:t>
                    </w:r>
                    <w:r w:rsidR="003F2EC2">
                      <w:rPr>
                        <w:rFonts w:asciiTheme="majorHAnsi" w:hAnsiTheme="majorHAnsi" w:cstheme="majorHAnsi"/>
                        <w:b/>
                        <w:bCs/>
                        <w:spacing w:val="20"/>
                        <w:sz w:val="18"/>
                        <w:szCs w:val="18"/>
                      </w:rPr>
                      <w:t xml:space="preserve"> </w:t>
                    </w:r>
                    <w:r w:rsidR="003C205B">
                      <w:rPr>
                        <w:rFonts w:ascii="Open Sans Light" w:hAnsi="Open Sans Light" w:cs="Open Sans Light"/>
                        <w:spacing w:val="10"/>
                        <w:sz w:val="18"/>
                        <w:szCs w:val="18"/>
                      </w:rPr>
                      <w:t>Choosing a Lens for Decision-Making</w:t>
                    </w:r>
                  </w:p>
                </w:txbxContent>
              </v:textbox>
              <w10:wrap type="square"/>
            </v:shape>
          </w:pict>
        </mc:Fallback>
      </mc:AlternateContent>
    </w:r>
    <w:r w:rsidR="00125944"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7411D881">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EEB3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D7D9"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" fillcolor="#eeb33b" stroked="f" strokeweight="1pt">
              <w10:wrap anchorx="page" anchory="page"/>
            </v:rect>
          </w:pict>
        </mc:Fallback>
      </mc:AlternateContent>
    </w:r>
    <w:r w:rsidR="00125944"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37FBC40B">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EEB33B"/>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" fillcolor="#eeb33b"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B58B" w14:textId="77777777" w:rsidR="00D83A34" w:rsidRDefault="00D83A34" w:rsidP="00547523">
      <w:r>
        <w:separator/>
      </w:r>
    </w:p>
  </w:footnote>
  <w:footnote w:type="continuationSeparator" w:id="0">
    <w:p w14:paraId="7E6F154E" w14:textId="77777777" w:rsidR="00D83A34" w:rsidRDefault="00D83A34"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C77"/>
    <w:multiLevelType w:val="multilevel"/>
    <w:tmpl w:val="D39A69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5E0F7D"/>
    <w:multiLevelType w:val="hybridMultilevel"/>
    <w:tmpl w:val="D3421D7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50D8D"/>
    <w:multiLevelType w:val="hybridMultilevel"/>
    <w:tmpl w:val="33E430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5413DC"/>
    <w:multiLevelType w:val="multilevel"/>
    <w:tmpl w:val="3C5ABA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059C2"/>
    <w:multiLevelType w:val="hybridMultilevel"/>
    <w:tmpl w:val="3EFE199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F556C7"/>
    <w:multiLevelType w:val="multilevel"/>
    <w:tmpl w:val="D09C91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51E4742"/>
    <w:multiLevelType w:val="hybridMultilevel"/>
    <w:tmpl w:val="AF18C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63B85"/>
    <w:multiLevelType w:val="hybridMultilevel"/>
    <w:tmpl w:val="2CC00A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D460D9F"/>
    <w:multiLevelType w:val="hybridMultilevel"/>
    <w:tmpl w:val="2CE22B0E"/>
    <w:lvl w:ilvl="0" w:tplc="693EE404">
      <w:numFmt w:val="bullet"/>
      <w:lvlText w:val="—"/>
      <w:lvlJc w:val="left"/>
      <w:pPr>
        <w:ind w:left="1224" w:hanging="360"/>
      </w:pPr>
      <w:rPr>
        <w:rFonts w:ascii="Open Sans Light" w:eastAsiaTheme="minorHAnsi" w:hAnsi="Open Sans Light" w:cs="Open Sans Light" w:hint="default"/>
      </w:rPr>
    </w:lvl>
    <w:lvl w:ilvl="1" w:tplc="34090003" w:tentative="1">
      <w:start w:val="1"/>
      <w:numFmt w:val="bullet"/>
      <w:lvlText w:val="o"/>
      <w:lvlJc w:val="left"/>
      <w:pPr>
        <w:ind w:left="1944" w:hanging="360"/>
      </w:pPr>
      <w:rPr>
        <w:rFonts w:ascii="Courier New" w:hAnsi="Courier New" w:cs="Courier New" w:hint="default"/>
      </w:rPr>
    </w:lvl>
    <w:lvl w:ilvl="2" w:tplc="34090005" w:tentative="1">
      <w:start w:val="1"/>
      <w:numFmt w:val="bullet"/>
      <w:lvlText w:val=""/>
      <w:lvlJc w:val="left"/>
      <w:pPr>
        <w:ind w:left="2664" w:hanging="360"/>
      </w:pPr>
      <w:rPr>
        <w:rFonts w:ascii="Wingdings" w:hAnsi="Wingdings" w:hint="default"/>
      </w:rPr>
    </w:lvl>
    <w:lvl w:ilvl="3" w:tplc="34090001" w:tentative="1">
      <w:start w:val="1"/>
      <w:numFmt w:val="bullet"/>
      <w:lvlText w:val=""/>
      <w:lvlJc w:val="left"/>
      <w:pPr>
        <w:ind w:left="3384" w:hanging="360"/>
      </w:pPr>
      <w:rPr>
        <w:rFonts w:ascii="Symbol" w:hAnsi="Symbol" w:hint="default"/>
      </w:rPr>
    </w:lvl>
    <w:lvl w:ilvl="4" w:tplc="34090003" w:tentative="1">
      <w:start w:val="1"/>
      <w:numFmt w:val="bullet"/>
      <w:lvlText w:val="o"/>
      <w:lvlJc w:val="left"/>
      <w:pPr>
        <w:ind w:left="4104" w:hanging="360"/>
      </w:pPr>
      <w:rPr>
        <w:rFonts w:ascii="Courier New" w:hAnsi="Courier New" w:cs="Courier New" w:hint="default"/>
      </w:rPr>
    </w:lvl>
    <w:lvl w:ilvl="5" w:tplc="34090005" w:tentative="1">
      <w:start w:val="1"/>
      <w:numFmt w:val="bullet"/>
      <w:lvlText w:val=""/>
      <w:lvlJc w:val="left"/>
      <w:pPr>
        <w:ind w:left="4824" w:hanging="360"/>
      </w:pPr>
      <w:rPr>
        <w:rFonts w:ascii="Wingdings" w:hAnsi="Wingdings" w:hint="default"/>
      </w:rPr>
    </w:lvl>
    <w:lvl w:ilvl="6" w:tplc="34090001" w:tentative="1">
      <w:start w:val="1"/>
      <w:numFmt w:val="bullet"/>
      <w:lvlText w:val=""/>
      <w:lvlJc w:val="left"/>
      <w:pPr>
        <w:ind w:left="5544" w:hanging="360"/>
      </w:pPr>
      <w:rPr>
        <w:rFonts w:ascii="Symbol" w:hAnsi="Symbol" w:hint="default"/>
      </w:rPr>
    </w:lvl>
    <w:lvl w:ilvl="7" w:tplc="34090003" w:tentative="1">
      <w:start w:val="1"/>
      <w:numFmt w:val="bullet"/>
      <w:lvlText w:val="o"/>
      <w:lvlJc w:val="left"/>
      <w:pPr>
        <w:ind w:left="6264" w:hanging="360"/>
      </w:pPr>
      <w:rPr>
        <w:rFonts w:ascii="Courier New" w:hAnsi="Courier New" w:cs="Courier New" w:hint="default"/>
      </w:rPr>
    </w:lvl>
    <w:lvl w:ilvl="8" w:tplc="34090005" w:tentative="1">
      <w:start w:val="1"/>
      <w:numFmt w:val="bullet"/>
      <w:lvlText w:val=""/>
      <w:lvlJc w:val="left"/>
      <w:pPr>
        <w:ind w:left="6984" w:hanging="360"/>
      </w:pPr>
      <w:rPr>
        <w:rFonts w:ascii="Wingdings" w:hAnsi="Wingdings" w:hint="default"/>
      </w:rPr>
    </w:lvl>
  </w:abstractNum>
  <w:abstractNum w:abstractNumId="9" w15:restartNumberingAfterBreak="0">
    <w:nsid w:val="390D707E"/>
    <w:multiLevelType w:val="multilevel"/>
    <w:tmpl w:val="D5A6EC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DD84AD2"/>
    <w:multiLevelType w:val="hybridMultilevel"/>
    <w:tmpl w:val="25B6223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360028C"/>
    <w:multiLevelType w:val="hybridMultilevel"/>
    <w:tmpl w:val="BF0823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8DE201C"/>
    <w:multiLevelType w:val="hybridMultilevel"/>
    <w:tmpl w:val="FED61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733BD6"/>
    <w:multiLevelType w:val="multilevel"/>
    <w:tmpl w:val="9F54C8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8665C8"/>
    <w:multiLevelType w:val="multilevel"/>
    <w:tmpl w:val="ED08F0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4350AF"/>
    <w:multiLevelType w:val="hybridMultilevel"/>
    <w:tmpl w:val="A3A22C5E"/>
    <w:lvl w:ilvl="0" w:tplc="7DA23DE0">
      <w:start w:val="1"/>
      <w:numFmt w:val="bullet"/>
      <w:pStyle w:val="BulletedLis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82410"/>
    <w:multiLevelType w:val="hybridMultilevel"/>
    <w:tmpl w:val="88861A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D841DA2"/>
    <w:multiLevelType w:val="hybridMultilevel"/>
    <w:tmpl w:val="F1389C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10D40DD"/>
    <w:multiLevelType w:val="multilevel"/>
    <w:tmpl w:val="4622E7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B19D9"/>
    <w:multiLevelType w:val="multilevel"/>
    <w:tmpl w:val="CBAE548C"/>
    <w:lvl w:ilvl="0">
      <w:start w:val="1"/>
      <w:numFmt w:val="decimal"/>
      <w:pStyle w:val="AssessmentLists"/>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 w15:restartNumberingAfterBreak="0">
    <w:nsid w:val="79CD79DA"/>
    <w:multiLevelType w:val="multilevel"/>
    <w:tmpl w:val="E7AC73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15637303">
    <w:abstractNumId w:val="20"/>
  </w:num>
  <w:num w:numId="2" w16cid:durableId="2011365832">
    <w:abstractNumId w:val="16"/>
  </w:num>
  <w:num w:numId="3" w16cid:durableId="1667782271">
    <w:abstractNumId w:val="13"/>
  </w:num>
  <w:num w:numId="4" w16cid:durableId="650250181">
    <w:abstractNumId w:val="8"/>
  </w:num>
  <w:num w:numId="5" w16cid:durableId="939528664">
    <w:abstractNumId w:val="16"/>
  </w:num>
  <w:num w:numId="6" w16cid:durableId="63340013">
    <w:abstractNumId w:val="12"/>
  </w:num>
  <w:num w:numId="7" w16cid:durableId="1477605933">
    <w:abstractNumId w:val="14"/>
  </w:num>
  <w:num w:numId="8" w16cid:durableId="1703822449">
    <w:abstractNumId w:val="21"/>
  </w:num>
  <w:num w:numId="9" w16cid:durableId="1395202549">
    <w:abstractNumId w:val="9"/>
  </w:num>
  <w:num w:numId="10" w16cid:durableId="598022160">
    <w:abstractNumId w:val="11"/>
  </w:num>
  <w:num w:numId="11" w16cid:durableId="1465269932">
    <w:abstractNumId w:val="1"/>
  </w:num>
  <w:num w:numId="12" w16cid:durableId="368147237">
    <w:abstractNumId w:val="4"/>
  </w:num>
  <w:num w:numId="13" w16cid:durableId="1274553123">
    <w:abstractNumId w:val="0"/>
  </w:num>
  <w:num w:numId="14" w16cid:durableId="1000932411">
    <w:abstractNumId w:val="15"/>
  </w:num>
  <w:num w:numId="15" w16cid:durableId="1856647096">
    <w:abstractNumId w:val="3"/>
  </w:num>
  <w:num w:numId="16" w16cid:durableId="1783574737">
    <w:abstractNumId w:val="2"/>
  </w:num>
  <w:num w:numId="17" w16cid:durableId="1917664949">
    <w:abstractNumId w:val="18"/>
  </w:num>
  <w:num w:numId="18" w16cid:durableId="45954172">
    <w:abstractNumId w:val="19"/>
  </w:num>
  <w:num w:numId="19" w16cid:durableId="911231496">
    <w:abstractNumId w:val="17"/>
  </w:num>
  <w:num w:numId="20" w16cid:durableId="616257385">
    <w:abstractNumId w:val="7"/>
  </w:num>
  <w:num w:numId="21" w16cid:durableId="744839147">
    <w:abstractNumId w:val="5"/>
  </w:num>
  <w:num w:numId="22" w16cid:durableId="2133622643">
    <w:abstractNumId w:val="10"/>
  </w:num>
  <w:num w:numId="23" w16cid:durableId="106418183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A38"/>
    <w:rsid w:val="00001CB2"/>
    <w:rsid w:val="00002036"/>
    <w:rsid w:val="00003899"/>
    <w:rsid w:val="00004D83"/>
    <w:rsid w:val="00004E3B"/>
    <w:rsid w:val="0000738B"/>
    <w:rsid w:val="00007E83"/>
    <w:rsid w:val="00010781"/>
    <w:rsid w:val="00011679"/>
    <w:rsid w:val="00012721"/>
    <w:rsid w:val="000128B2"/>
    <w:rsid w:val="000145ED"/>
    <w:rsid w:val="00014827"/>
    <w:rsid w:val="00015444"/>
    <w:rsid w:val="00016285"/>
    <w:rsid w:val="000169BC"/>
    <w:rsid w:val="00016D8E"/>
    <w:rsid w:val="0001753B"/>
    <w:rsid w:val="00020348"/>
    <w:rsid w:val="00020A09"/>
    <w:rsid w:val="00020DB3"/>
    <w:rsid w:val="00020E5C"/>
    <w:rsid w:val="00020EEE"/>
    <w:rsid w:val="000210DB"/>
    <w:rsid w:val="00022A70"/>
    <w:rsid w:val="00023BD6"/>
    <w:rsid w:val="00023D6F"/>
    <w:rsid w:val="00023F62"/>
    <w:rsid w:val="00026CDA"/>
    <w:rsid w:val="000276C3"/>
    <w:rsid w:val="00027B30"/>
    <w:rsid w:val="00031379"/>
    <w:rsid w:val="00031428"/>
    <w:rsid w:val="000317BC"/>
    <w:rsid w:val="00031820"/>
    <w:rsid w:val="00031D2F"/>
    <w:rsid w:val="00032890"/>
    <w:rsid w:val="000340BC"/>
    <w:rsid w:val="00034871"/>
    <w:rsid w:val="00035609"/>
    <w:rsid w:val="00035E33"/>
    <w:rsid w:val="0003633F"/>
    <w:rsid w:val="00036912"/>
    <w:rsid w:val="00040DB6"/>
    <w:rsid w:val="0004176A"/>
    <w:rsid w:val="000417A6"/>
    <w:rsid w:val="0004187E"/>
    <w:rsid w:val="00041F97"/>
    <w:rsid w:val="0004218E"/>
    <w:rsid w:val="00043AA1"/>
    <w:rsid w:val="00044C80"/>
    <w:rsid w:val="00045CE5"/>
    <w:rsid w:val="00046518"/>
    <w:rsid w:val="00046C7A"/>
    <w:rsid w:val="00047255"/>
    <w:rsid w:val="000500AA"/>
    <w:rsid w:val="00050C51"/>
    <w:rsid w:val="00051725"/>
    <w:rsid w:val="000519A6"/>
    <w:rsid w:val="00051D9E"/>
    <w:rsid w:val="0005218B"/>
    <w:rsid w:val="00052978"/>
    <w:rsid w:val="00053D2B"/>
    <w:rsid w:val="000540C1"/>
    <w:rsid w:val="00054352"/>
    <w:rsid w:val="00054658"/>
    <w:rsid w:val="000554B1"/>
    <w:rsid w:val="00055E5C"/>
    <w:rsid w:val="00056532"/>
    <w:rsid w:val="00057A28"/>
    <w:rsid w:val="000603BC"/>
    <w:rsid w:val="000614FB"/>
    <w:rsid w:val="000626FB"/>
    <w:rsid w:val="00062999"/>
    <w:rsid w:val="000630D3"/>
    <w:rsid w:val="00063264"/>
    <w:rsid w:val="00063D16"/>
    <w:rsid w:val="00063DAE"/>
    <w:rsid w:val="000646D0"/>
    <w:rsid w:val="00064C16"/>
    <w:rsid w:val="000653AC"/>
    <w:rsid w:val="000655A7"/>
    <w:rsid w:val="000657D1"/>
    <w:rsid w:val="00066D78"/>
    <w:rsid w:val="000671DD"/>
    <w:rsid w:val="000673CA"/>
    <w:rsid w:val="00067451"/>
    <w:rsid w:val="000676AB"/>
    <w:rsid w:val="00071671"/>
    <w:rsid w:val="00071FA3"/>
    <w:rsid w:val="00072A62"/>
    <w:rsid w:val="00072E70"/>
    <w:rsid w:val="000745AD"/>
    <w:rsid w:val="00080C11"/>
    <w:rsid w:val="00081BF0"/>
    <w:rsid w:val="000839C7"/>
    <w:rsid w:val="0008404E"/>
    <w:rsid w:val="000845F2"/>
    <w:rsid w:val="00084998"/>
    <w:rsid w:val="00084BA3"/>
    <w:rsid w:val="0008546B"/>
    <w:rsid w:val="00087871"/>
    <w:rsid w:val="00087DFA"/>
    <w:rsid w:val="00087F0C"/>
    <w:rsid w:val="00090CB1"/>
    <w:rsid w:val="00091B21"/>
    <w:rsid w:val="00091C4C"/>
    <w:rsid w:val="00092F75"/>
    <w:rsid w:val="00093623"/>
    <w:rsid w:val="00093DC2"/>
    <w:rsid w:val="00094CC5"/>
    <w:rsid w:val="0009531B"/>
    <w:rsid w:val="00096379"/>
    <w:rsid w:val="00096F55"/>
    <w:rsid w:val="00097832"/>
    <w:rsid w:val="000A186F"/>
    <w:rsid w:val="000A1E31"/>
    <w:rsid w:val="000A21C5"/>
    <w:rsid w:val="000A2440"/>
    <w:rsid w:val="000A28CE"/>
    <w:rsid w:val="000A41A5"/>
    <w:rsid w:val="000B06E4"/>
    <w:rsid w:val="000B26A6"/>
    <w:rsid w:val="000B2D8E"/>
    <w:rsid w:val="000B3FC9"/>
    <w:rsid w:val="000B519A"/>
    <w:rsid w:val="000B5722"/>
    <w:rsid w:val="000B5AED"/>
    <w:rsid w:val="000C06C7"/>
    <w:rsid w:val="000C2794"/>
    <w:rsid w:val="000C3126"/>
    <w:rsid w:val="000C34C8"/>
    <w:rsid w:val="000C53D1"/>
    <w:rsid w:val="000C57C8"/>
    <w:rsid w:val="000C621A"/>
    <w:rsid w:val="000C6EA2"/>
    <w:rsid w:val="000C74A3"/>
    <w:rsid w:val="000D180C"/>
    <w:rsid w:val="000D2074"/>
    <w:rsid w:val="000D28CC"/>
    <w:rsid w:val="000D360D"/>
    <w:rsid w:val="000D3820"/>
    <w:rsid w:val="000D4203"/>
    <w:rsid w:val="000D6C5C"/>
    <w:rsid w:val="000D70E6"/>
    <w:rsid w:val="000D7405"/>
    <w:rsid w:val="000E1BBA"/>
    <w:rsid w:val="000E1F19"/>
    <w:rsid w:val="000E26FD"/>
    <w:rsid w:val="000E28DD"/>
    <w:rsid w:val="000E2CEC"/>
    <w:rsid w:val="000E3DF6"/>
    <w:rsid w:val="000E4291"/>
    <w:rsid w:val="000E5CAD"/>
    <w:rsid w:val="000E617E"/>
    <w:rsid w:val="000E7DC1"/>
    <w:rsid w:val="000F0198"/>
    <w:rsid w:val="000F128A"/>
    <w:rsid w:val="000F19CD"/>
    <w:rsid w:val="000F2071"/>
    <w:rsid w:val="000F521D"/>
    <w:rsid w:val="000F5B43"/>
    <w:rsid w:val="000F5B62"/>
    <w:rsid w:val="000F7E92"/>
    <w:rsid w:val="001005A5"/>
    <w:rsid w:val="001010B0"/>
    <w:rsid w:val="00101F7A"/>
    <w:rsid w:val="001035A9"/>
    <w:rsid w:val="0010388C"/>
    <w:rsid w:val="00104AE4"/>
    <w:rsid w:val="00105776"/>
    <w:rsid w:val="00106E38"/>
    <w:rsid w:val="00107A13"/>
    <w:rsid w:val="00107E3E"/>
    <w:rsid w:val="00110D64"/>
    <w:rsid w:val="001111E9"/>
    <w:rsid w:val="00111590"/>
    <w:rsid w:val="00112D33"/>
    <w:rsid w:val="0011744E"/>
    <w:rsid w:val="00117C9F"/>
    <w:rsid w:val="00120206"/>
    <w:rsid w:val="00120239"/>
    <w:rsid w:val="00123231"/>
    <w:rsid w:val="00123302"/>
    <w:rsid w:val="001247BE"/>
    <w:rsid w:val="0012483E"/>
    <w:rsid w:val="00125944"/>
    <w:rsid w:val="0012604C"/>
    <w:rsid w:val="00126938"/>
    <w:rsid w:val="00130EE2"/>
    <w:rsid w:val="0013160B"/>
    <w:rsid w:val="001324A8"/>
    <w:rsid w:val="00133E50"/>
    <w:rsid w:val="00134685"/>
    <w:rsid w:val="00135738"/>
    <w:rsid w:val="00135FEA"/>
    <w:rsid w:val="00136691"/>
    <w:rsid w:val="00136D6A"/>
    <w:rsid w:val="00136F36"/>
    <w:rsid w:val="001374EE"/>
    <w:rsid w:val="00137801"/>
    <w:rsid w:val="0014081E"/>
    <w:rsid w:val="00140B1D"/>
    <w:rsid w:val="00140CC2"/>
    <w:rsid w:val="0014236D"/>
    <w:rsid w:val="00142EBE"/>
    <w:rsid w:val="00146394"/>
    <w:rsid w:val="00146FCE"/>
    <w:rsid w:val="001478FB"/>
    <w:rsid w:val="00151826"/>
    <w:rsid w:val="001535EA"/>
    <w:rsid w:val="001537B1"/>
    <w:rsid w:val="00154248"/>
    <w:rsid w:val="0015577F"/>
    <w:rsid w:val="001603E4"/>
    <w:rsid w:val="00161602"/>
    <w:rsid w:val="00161AB4"/>
    <w:rsid w:val="00161F46"/>
    <w:rsid w:val="00163C8B"/>
    <w:rsid w:val="00164018"/>
    <w:rsid w:val="001641E7"/>
    <w:rsid w:val="00164B8D"/>
    <w:rsid w:val="00165B4C"/>
    <w:rsid w:val="00166280"/>
    <w:rsid w:val="00166667"/>
    <w:rsid w:val="001666DB"/>
    <w:rsid w:val="00170009"/>
    <w:rsid w:val="001706AB"/>
    <w:rsid w:val="00174716"/>
    <w:rsid w:val="00175EBD"/>
    <w:rsid w:val="001760C0"/>
    <w:rsid w:val="00176206"/>
    <w:rsid w:val="00176378"/>
    <w:rsid w:val="00176A94"/>
    <w:rsid w:val="0017711E"/>
    <w:rsid w:val="001804D7"/>
    <w:rsid w:val="00180CBB"/>
    <w:rsid w:val="001823D0"/>
    <w:rsid w:val="001830E5"/>
    <w:rsid w:val="001854A3"/>
    <w:rsid w:val="00185B65"/>
    <w:rsid w:val="0018609F"/>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4509"/>
    <w:rsid w:val="001A5A27"/>
    <w:rsid w:val="001A6826"/>
    <w:rsid w:val="001A717B"/>
    <w:rsid w:val="001A718B"/>
    <w:rsid w:val="001A7380"/>
    <w:rsid w:val="001B211F"/>
    <w:rsid w:val="001B2C1F"/>
    <w:rsid w:val="001B2F67"/>
    <w:rsid w:val="001B3167"/>
    <w:rsid w:val="001B3886"/>
    <w:rsid w:val="001B4EF7"/>
    <w:rsid w:val="001B690E"/>
    <w:rsid w:val="001B6FE4"/>
    <w:rsid w:val="001C303C"/>
    <w:rsid w:val="001C3783"/>
    <w:rsid w:val="001C4E1B"/>
    <w:rsid w:val="001C5E74"/>
    <w:rsid w:val="001C64E3"/>
    <w:rsid w:val="001C67F4"/>
    <w:rsid w:val="001C6FD1"/>
    <w:rsid w:val="001D096E"/>
    <w:rsid w:val="001D0CF3"/>
    <w:rsid w:val="001D131C"/>
    <w:rsid w:val="001D30D6"/>
    <w:rsid w:val="001D39DF"/>
    <w:rsid w:val="001D3A4D"/>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C01"/>
    <w:rsid w:val="001E7D7C"/>
    <w:rsid w:val="001F1782"/>
    <w:rsid w:val="001F524D"/>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7EA"/>
    <w:rsid w:val="00210F5F"/>
    <w:rsid w:val="002110E5"/>
    <w:rsid w:val="002121A0"/>
    <w:rsid w:val="00212444"/>
    <w:rsid w:val="00214BE3"/>
    <w:rsid w:val="00214DB0"/>
    <w:rsid w:val="00215259"/>
    <w:rsid w:val="00215619"/>
    <w:rsid w:val="002161B3"/>
    <w:rsid w:val="0021626F"/>
    <w:rsid w:val="00216DB4"/>
    <w:rsid w:val="00217AC5"/>
    <w:rsid w:val="00217D66"/>
    <w:rsid w:val="002209C3"/>
    <w:rsid w:val="00220B88"/>
    <w:rsid w:val="0022164A"/>
    <w:rsid w:val="00221D7B"/>
    <w:rsid w:val="00221F4B"/>
    <w:rsid w:val="002229DB"/>
    <w:rsid w:val="00222A97"/>
    <w:rsid w:val="00224026"/>
    <w:rsid w:val="002246AA"/>
    <w:rsid w:val="00225344"/>
    <w:rsid w:val="00226139"/>
    <w:rsid w:val="00232A81"/>
    <w:rsid w:val="00233F44"/>
    <w:rsid w:val="00234063"/>
    <w:rsid w:val="002348B5"/>
    <w:rsid w:val="002353F3"/>
    <w:rsid w:val="002358F0"/>
    <w:rsid w:val="002369A6"/>
    <w:rsid w:val="00236E9C"/>
    <w:rsid w:val="002409DC"/>
    <w:rsid w:val="002412EB"/>
    <w:rsid w:val="00241301"/>
    <w:rsid w:val="00241443"/>
    <w:rsid w:val="0024291B"/>
    <w:rsid w:val="00242A42"/>
    <w:rsid w:val="00243C9F"/>
    <w:rsid w:val="00244C42"/>
    <w:rsid w:val="002450ED"/>
    <w:rsid w:val="00245334"/>
    <w:rsid w:val="00245F20"/>
    <w:rsid w:val="00246F3B"/>
    <w:rsid w:val="00247019"/>
    <w:rsid w:val="002501DB"/>
    <w:rsid w:val="0025059A"/>
    <w:rsid w:val="00250C2D"/>
    <w:rsid w:val="00250D01"/>
    <w:rsid w:val="00250F55"/>
    <w:rsid w:val="002511A3"/>
    <w:rsid w:val="00253E27"/>
    <w:rsid w:val="00254262"/>
    <w:rsid w:val="002555AD"/>
    <w:rsid w:val="002557B6"/>
    <w:rsid w:val="00255F65"/>
    <w:rsid w:val="002565EA"/>
    <w:rsid w:val="002576CB"/>
    <w:rsid w:val="002600CC"/>
    <w:rsid w:val="002612F1"/>
    <w:rsid w:val="00262558"/>
    <w:rsid w:val="002628C4"/>
    <w:rsid w:val="002632CB"/>
    <w:rsid w:val="00263A75"/>
    <w:rsid w:val="0026507D"/>
    <w:rsid w:val="0026657F"/>
    <w:rsid w:val="0026726F"/>
    <w:rsid w:val="0027028A"/>
    <w:rsid w:val="002702C6"/>
    <w:rsid w:val="00270569"/>
    <w:rsid w:val="00270FD2"/>
    <w:rsid w:val="00271EDC"/>
    <w:rsid w:val="00272BE2"/>
    <w:rsid w:val="00274D35"/>
    <w:rsid w:val="00275D6B"/>
    <w:rsid w:val="0027682D"/>
    <w:rsid w:val="00276B72"/>
    <w:rsid w:val="00276C2A"/>
    <w:rsid w:val="00277D42"/>
    <w:rsid w:val="0028033F"/>
    <w:rsid w:val="00281609"/>
    <w:rsid w:val="00281D76"/>
    <w:rsid w:val="00282838"/>
    <w:rsid w:val="00284489"/>
    <w:rsid w:val="002847AA"/>
    <w:rsid w:val="00286015"/>
    <w:rsid w:val="002874D2"/>
    <w:rsid w:val="00287906"/>
    <w:rsid w:val="00287BC4"/>
    <w:rsid w:val="0029121C"/>
    <w:rsid w:val="00292019"/>
    <w:rsid w:val="0029284C"/>
    <w:rsid w:val="00292937"/>
    <w:rsid w:val="00292F0A"/>
    <w:rsid w:val="0029322D"/>
    <w:rsid w:val="00293311"/>
    <w:rsid w:val="002933AE"/>
    <w:rsid w:val="00293C56"/>
    <w:rsid w:val="00293E62"/>
    <w:rsid w:val="00296C67"/>
    <w:rsid w:val="00296DF8"/>
    <w:rsid w:val="00297ACE"/>
    <w:rsid w:val="00297CF4"/>
    <w:rsid w:val="002A2ABA"/>
    <w:rsid w:val="002A2DD8"/>
    <w:rsid w:val="002A326F"/>
    <w:rsid w:val="002A33AA"/>
    <w:rsid w:val="002A551C"/>
    <w:rsid w:val="002A69A9"/>
    <w:rsid w:val="002A6A0F"/>
    <w:rsid w:val="002A6DB9"/>
    <w:rsid w:val="002B05D4"/>
    <w:rsid w:val="002B099F"/>
    <w:rsid w:val="002B0FC2"/>
    <w:rsid w:val="002B1B9E"/>
    <w:rsid w:val="002B1DDC"/>
    <w:rsid w:val="002B315C"/>
    <w:rsid w:val="002B44D9"/>
    <w:rsid w:val="002B47BD"/>
    <w:rsid w:val="002B4A1B"/>
    <w:rsid w:val="002B55D6"/>
    <w:rsid w:val="002C0058"/>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5483"/>
    <w:rsid w:val="002D65A1"/>
    <w:rsid w:val="002D6928"/>
    <w:rsid w:val="002E26C9"/>
    <w:rsid w:val="002E2B1A"/>
    <w:rsid w:val="002E2E41"/>
    <w:rsid w:val="002E4578"/>
    <w:rsid w:val="002E784D"/>
    <w:rsid w:val="002E7AE2"/>
    <w:rsid w:val="002E7B8E"/>
    <w:rsid w:val="002F0175"/>
    <w:rsid w:val="002F0FC7"/>
    <w:rsid w:val="002F263B"/>
    <w:rsid w:val="002F2CA4"/>
    <w:rsid w:val="002F2F87"/>
    <w:rsid w:val="002F4390"/>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E38"/>
    <w:rsid w:val="00327039"/>
    <w:rsid w:val="003279B7"/>
    <w:rsid w:val="00330ECB"/>
    <w:rsid w:val="0033151E"/>
    <w:rsid w:val="00331D79"/>
    <w:rsid w:val="00331E4A"/>
    <w:rsid w:val="00332547"/>
    <w:rsid w:val="0033478B"/>
    <w:rsid w:val="0033491A"/>
    <w:rsid w:val="00334A81"/>
    <w:rsid w:val="00334FF4"/>
    <w:rsid w:val="00335401"/>
    <w:rsid w:val="0033593C"/>
    <w:rsid w:val="00335962"/>
    <w:rsid w:val="003366D5"/>
    <w:rsid w:val="00336A83"/>
    <w:rsid w:val="003379A1"/>
    <w:rsid w:val="00337A33"/>
    <w:rsid w:val="00340242"/>
    <w:rsid w:val="0034075E"/>
    <w:rsid w:val="00341548"/>
    <w:rsid w:val="00341564"/>
    <w:rsid w:val="003421C1"/>
    <w:rsid w:val="003426E6"/>
    <w:rsid w:val="0034307F"/>
    <w:rsid w:val="0034411E"/>
    <w:rsid w:val="00344AB0"/>
    <w:rsid w:val="00344C72"/>
    <w:rsid w:val="00344CE5"/>
    <w:rsid w:val="00345626"/>
    <w:rsid w:val="00345741"/>
    <w:rsid w:val="0034586E"/>
    <w:rsid w:val="003469AD"/>
    <w:rsid w:val="00347771"/>
    <w:rsid w:val="00351576"/>
    <w:rsid w:val="00352D1E"/>
    <w:rsid w:val="00353540"/>
    <w:rsid w:val="00353A25"/>
    <w:rsid w:val="00354790"/>
    <w:rsid w:val="00354995"/>
    <w:rsid w:val="00354C91"/>
    <w:rsid w:val="00356F5F"/>
    <w:rsid w:val="003575C8"/>
    <w:rsid w:val="00360030"/>
    <w:rsid w:val="0036010D"/>
    <w:rsid w:val="00360963"/>
    <w:rsid w:val="0036258D"/>
    <w:rsid w:val="00362D94"/>
    <w:rsid w:val="00362FEE"/>
    <w:rsid w:val="0036397D"/>
    <w:rsid w:val="00364073"/>
    <w:rsid w:val="0036454F"/>
    <w:rsid w:val="00364E66"/>
    <w:rsid w:val="0036567E"/>
    <w:rsid w:val="0036590E"/>
    <w:rsid w:val="00365D47"/>
    <w:rsid w:val="003660B6"/>
    <w:rsid w:val="0036631F"/>
    <w:rsid w:val="00367040"/>
    <w:rsid w:val="00370C1E"/>
    <w:rsid w:val="00370C7D"/>
    <w:rsid w:val="00371543"/>
    <w:rsid w:val="00371D3C"/>
    <w:rsid w:val="0037263E"/>
    <w:rsid w:val="0037367F"/>
    <w:rsid w:val="00373738"/>
    <w:rsid w:val="00373DBE"/>
    <w:rsid w:val="00374309"/>
    <w:rsid w:val="0037532B"/>
    <w:rsid w:val="0037565F"/>
    <w:rsid w:val="003766F6"/>
    <w:rsid w:val="003773E7"/>
    <w:rsid w:val="0037766B"/>
    <w:rsid w:val="00380B06"/>
    <w:rsid w:val="003837BA"/>
    <w:rsid w:val="003840A8"/>
    <w:rsid w:val="00384F1B"/>
    <w:rsid w:val="00385547"/>
    <w:rsid w:val="0038577F"/>
    <w:rsid w:val="00385E6E"/>
    <w:rsid w:val="00387318"/>
    <w:rsid w:val="00387B28"/>
    <w:rsid w:val="00391224"/>
    <w:rsid w:val="003926D1"/>
    <w:rsid w:val="00393815"/>
    <w:rsid w:val="00393EE8"/>
    <w:rsid w:val="00394864"/>
    <w:rsid w:val="0039565A"/>
    <w:rsid w:val="00395BF6"/>
    <w:rsid w:val="003960BD"/>
    <w:rsid w:val="00396A79"/>
    <w:rsid w:val="00396E74"/>
    <w:rsid w:val="00397539"/>
    <w:rsid w:val="003A10BB"/>
    <w:rsid w:val="003A1A7A"/>
    <w:rsid w:val="003A20FC"/>
    <w:rsid w:val="003A230B"/>
    <w:rsid w:val="003A3AD8"/>
    <w:rsid w:val="003A3CDC"/>
    <w:rsid w:val="003A4CBA"/>
    <w:rsid w:val="003A664D"/>
    <w:rsid w:val="003A7AEB"/>
    <w:rsid w:val="003A7B23"/>
    <w:rsid w:val="003B02BA"/>
    <w:rsid w:val="003B09B7"/>
    <w:rsid w:val="003B0B42"/>
    <w:rsid w:val="003B0F9F"/>
    <w:rsid w:val="003B21BB"/>
    <w:rsid w:val="003B2708"/>
    <w:rsid w:val="003B4B53"/>
    <w:rsid w:val="003B54B1"/>
    <w:rsid w:val="003B7448"/>
    <w:rsid w:val="003B74C8"/>
    <w:rsid w:val="003B7757"/>
    <w:rsid w:val="003C1222"/>
    <w:rsid w:val="003C205B"/>
    <w:rsid w:val="003C2865"/>
    <w:rsid w:val="003C39C4"/>
    <w:rsid w:val="003C3CFC"/>
    <w:rsid w:val="003C3D72"/>
    <w:rsid w:val="003C4E19"/>
    <w:rsid w:val="003C51A2"/>
    <w:rsid w:val="003C567C"/>
    <w:rsid w:val="003C5FCB"/>
    <w:rsid w:val="003C6007"/>
    <w:rsid w:val="003C6135"/>
    <w:rsid w:val="003C651D"/>
    <w:rsid w:val="003C7468"/>
    <w:rsid w:val="003C7653"/>
    <w:rsid w:val="003C7D52"/>
    <w:rsid w:val="003D0640"/>
    <w:rsid w:val="003D1350"/>
    <w:rsid w:val="003D184F"/>
    <w:rsid w:val="003D190C"/>
    <w:rsid w:val="003D313E"/>
    <w:rsid w:val="003D3CB7"/>
    <w:rsid w:val="003D4B14"/>
    <w:rsid w:val="003D5703"/>
    <w:rsid w:val="003D5981"/>
    <w:rsid w:val="003D7435"/>
    <w:rsid w:val="003E08DA"/>
    <w:rsid w:val="003E118C"/>
    <w:rsid w:val="003E11C4"/>
    <w:rsid w:val="003E1AAE"/>
    <w:rsid w:val="003E2165"/>
    <w:rsid w:val="003E2B59"/>
    <w:rsid w:val="003E2BAA"/>
    <w:rsid w:val="003E3A29"/>
    <w:rsid w:val="003E454A"/>
    <w:rsid w:val="003E467F"/>
    <w:rsid w:val="003E5C85"/>
    <w:rsid w:val="003E6A0A"/>
    <w:rsid w:val="003E6C76"/>
    <w:rsid w:val="003E70F1"/>
    <w:rsid w:val="003E7483"/>
    <w:rsid w:val="003E7690"/>
    <w:rsid w:val="003F2AA6"/>
    <w:rsid w:val="003F2EC2"/>
    <w:rsid w:val="003F4406"/>
    <w:rsid w:val="003F581F"/>
    <w:rsid w:val="003F612B"/>
    <w:rsid w:val="003F72FD"/>
    <w:rsid w:val="00401B98"/>
    <w:rsid w:val="0040236E"/>
    <w:rsid w:val="004025DF"/>
    <w:rsid w:val="00403BAF"/>
    <w:rsid w:val="00406D42"/>
    <w:rsid w:val="00407FC3"/>
    <w:rsid w:val="00411684"/>
    <w:rsid w:val="0041290A"/>
    <w:rsid w:val="004138B4"/>
    <w:rsid w:val="004139FF"/>
    <w:rsid w:val="00413A51"/>
    <w:rsid w:val="0041484B"/>
    <w:rsid w:val="00414CEB"/>
    <w:rsid w:val="0041656A"/>
    <w:rsid w:val="004168A3"/>
    <w:rsid w:val="00416A53"/>
    <w:rsid w:val="00420851"/>
    <w:rsid w:val="00420E8E"/>
    <w:rsid w:val="0042186F"/>
    <w:rsid w:val="00422C3C"/>
    <w:rsid w:val="00422EAB"/>
    <w:rsid w:val="00423E87"/>
    <w:rsid w:val="00424029"/>
    <w:rsid w:val="00424799"/>
    <w:rsid w:val="00425FA7"/>
    <w:rsid w:val="004261AD"/>
    <w:rsid w:val="0043023D"/>
    <w:rsid w:val="004304C5"/>
    <w:rsid w:val="004307B1"/>
    <w:rsid w:val="004309A8"/>
    <w:rsid w:val="004328CB"/>
    <w:rsid w:val="00433199"/>
    <w:rsid w:val="0043455E"/>
    <w:rsid w:val="004348AF"/>
    <w:rsid w:val="0043517E"/>
    <w:rsid w:val="004369A8"/>
    <w:rsid w:val="00437E73"/>
    <w:rsid w:val="004402D8"/>
    <w:rsid w:val="00441D15"/>
    <w:rsid w:val="004428BB"/>
    <w:rsid w:val="00442C9F"/>
    <w:rsid w:val="00442E47"/>
    <w:rsid w:val="00443971"/>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894"/>
    <w:rsid w:val="00463C28"/>
    <w:rsid w:val="00463C64"/>
    <w:rsid w:val="004640EC"/>
    <w:rsid w:val="00464413"/>
    <w:rsid w:val="004646D9"/>
    <w:rsid w:val="004649FD"/>
    <w:rsid w:val="00464B68"/>
    <w:rsid w:val="00466383"/>
    <w:rsid w:val="00466FE5"/>
    <w:rsid w:val="004672DA"/>
    <w:rsid w:val="00467508"/>
    <w:rsid w:val="004675BA"/>
    <w:rsid w:val="0047178D"/>
    <w:rsid w:val="00471CC1"/>
    <w:rsid w:val="0047232F"/>
    <w:rsid w:val="004727D9"/>
    <w:rsid w:val="0047284B"/>
    <w:rsid w:val="00473365"/>
    <w:rsid w:val="00474217"/>
    <w:rsid w:val="00474E37"/>
    <w:rsid w:val="00477F27"/>
    <w:rsid w:val="00477FCA"/>
    <w:rsid w:val="004800B5"/>
    <w:rsid w:val="0048037F"/>
    <w:rsid w:val="0048137D"/>
    <w:rsid w:val="00481C02"/>
    <w:rsid w:val="00483041"/>
    <w:rsid w:val="00483B1A"/>
    <w:rsid w:val="00490246"/>
    <w:rsid w:val="004919CE"/>
    <w:rsid w:val="004922A8"/>
    <w:rsid w:val="00492A31"/>
    <w:rsid w:val="00492FD6"/>
    <w:rsid w:val="00493695"/>
    <w:rsid w:val="00493A95"/>
    <w:rsid w:val="00493C4C"/>
    <w:rsid w:val="004963F4"/>
    <w:rsid w:val="00496525"/>
    <w:rsid w:val="00496620"/>
    <w:rsid w:val="004970F1"/>
    <w:rsid w:val="00497871"/>
    <w:rsid w:val="004A02CC"/>
    <w:rsid w:val="004A09C4"/>
    <w:rsid w:val="004A09FD"/>
    <w:rsid w:val="004A25FB"/>
    <w:rsid w:val="004A2871"/>
    <w:rsid w:val="004A2A3A"/>
    <w:rsid w:val="004A3884"/>
    <w:rsid w:val="004A3E57"/>
    <w:rsid w:val="004A457E"/>
    <w:rsid w:val="004A46BA"/>
    <w:rsid w:val="004A5E16"/>
    <w:rsid w:val="004A5FA3"/>
    <w:rsid w:val="004A6DED"/>
    <w:rsid w:val="004A78EC"/>
    <w:rsid w:val="004B0024"/>
    <w:rsid w:val="004B2C8E"/>
    <w:rsid w:val="004B3EC3"/>
    <w:rsid w:val="004B4A96"/>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C7BC3"/>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2613"/>
    <w:rsid w:val="004F3296"/>
    <w:rsid w:val="004F3DCA"/>
    <w:rsid w:val="004F41EE"/>
    <w:rsid w:val="004F49AE"/>
    <w:rsid w:val="004F6D46"/>
    <w:rsid w:val="004F73FC"/>
    <w:rsid w:val="004F75A0"/>
    <w:rsid w:val="004F7ED3"/>
    <w:rsid w:val="005010DC"/>
    <w:rsid w:val="00501764"/>
    <w:rsid w:val="00501F58"/>
    <w:rsid w:val="005028E8"/>
    <w:rsid w:val="00503CCD"/>
    <w:rsid w:val="005046F2"/>
    <w:rsid w:val="00504A1E"/>
    <w:rsid w:val="00505767"/>
    <w:rsid w:val="005110E8"/>
    <w:rsid w:val="00511AE9"/>
    <w:rsid w:val="00512207"/>
    <w:rsid w:val="00512913"/>
    <w:rsid w:val="005131FE"/>
    <w:rsid w:val="0051388B"/>
    <w:rsid w:val="00513974"/>
    <w:rsid w:val="00515877"/>
    <w:rsid w:val="005167FB"/>
    <w:rsid w:val="00517F5A"/>
    <w:rsid w:val="005207AC"/>
    <w:rsid w:val="00521B7D"/>
    <w:rsid w:val="00522655"/>
    <w:rsid w:val="00523F83"/>
    <w:rsid w:val="005242F6"/>
    <w:rsid w:val="0052489F"/>
    <w:rsid w:val="00525496"/>
    <w:rsid w:val="005259A9"/>
    <w:rsid w:val="00526848"/>
    <w:rsid w:val="005309E8"/>
    <w:rsid w:val="005309FE"/>
    <w:rsid w:val="00530F62"/>
    <w:rsid w:val="00532471"/>
    <w:rsid w:val="00532D50"/>
    <w:rsid w:val="00533765"/>
    <w:rsid w:val="005339FA"/>
    <w:rsid w:val="00533F64"/>
    <w:rsid w:val="00534746"/>
    <w:rsid w:val="00534C9A"/>
    <w:rsid w:val="0053529B"/>
    <w:rsid w:val="00535AA2"/>
    <w:rsid w:val="00536442"/>
    <w:rsid w:val="00536479"/>
    <w:rsid w:val="00537832"/>
    <w:rsid w:val="0054034A"/>
    <w:rsid w:val="005409C0"/>
    <w:rsid w:val="00541695"/>
    <w:rsid w:val="00542D68"/>
    <w:rsid w:val="00543770"/>
    <w:rsid w:val="0054582F"/>
    <w:rsid w:val="00545F3C"/>
    <w:rsid w:val="005470F0"/>
    <w:rsid w:val="00547523"/>
    <w:rsid w:val="005502ED"/>
    <w:rsid w:val="005511DE"/>
    <w:rsid w:val="005514B0"/>
    <w:rsid w:val="005522EB"/>
    <w:rsid w:val="005544CB"/>
    <w:rsid w:val="005545E5"/>
    <w:rsid w:val="005548F2"/>
    <w:rsid w:val="005553D9"/>
    <w:rsid w:val="005556FB"/>
    <w:rsid w:val="00555CEF"/>
    <w:rsid w:val="00555FD4"/>
    <w:rsid w:val="00556003"/>
    <w:rsid w:val="00556495"/>
    <w:rsid w:val="0055668F"/>
    <w:rsid w:val="00556719"/>
    <w:rsid w:val="005567E6"/>
    <w:rsid w:val="00557A5C"/>
    <w:rsid w:val="00560323"/>
    <w:rsid w:val="0056033A"/>
    <w:rsid w:val="005604D4"/>
    <w:rsid w:val="00560D38"/>
    <w:rsid w:val="005619B0"/>
    <w:rsid w:val="00561AA3"/>
    <w:rsid w:val="00562EA7"/>
    <w:rsid w:val="00564887"/>
    <w:rsid w:val="0056492A"/>
    <w:rsid w:val="0056492B"/>
    <w:rsid w:val="005665B0"/>
    <w:rsid w:val="0056744B"/>
    <w:rsid w:val="00567A55"/>
    <w:rsid w:val="00567B50"/>
    <w:rsid w:val="00570463"/>
    <w:rsid w:val="00571579"/>
    <w:rsid w:val="005731DC"/>
    <w:rsid w:val="00574FED"/>
    <w:rsid w:val="005755C8"/>
    <w:rsid w:val="00575CA8"/>
    <w:rsid w:val="005772FE"/>
    <w:rsid w:val="00577AEC"/>
    <w:rsid w:val="00580BFD"/>
    <w:rsid w:val="005823A9"/>
    <w:rsid w:val="00583654"/>
    <w:rsid w:val="00584FDD"/>
    <w:rsid w:val="00586154"/>
    <w:rsid w:val="0058623B"/>
    <w:rsid w:val="00587B57"/>
    <w:rsid w:val="0059034C"/>
    <w:rsid w:val="00590A06"/>
    <w:rsid w:val="005931CA"/>
    <w:rsid w:val="00593CBA"/>
    <w:rsid w:val="005953E8"/>
    <w:rsid w:val="00595EAA"/>
    <w:rsid w:val="0059765A"/>
    <w:rsid w:val="00597F40"/>
    <w:rsid w:val="005A0450"/>
    <w:rsid w:val="005A0B2D"/>
    <w:rsid w:val="005A14C1"/>
    <w:rsid w:val="005A1746"/>
    <w:rsid w:val="005A2AFB"/>
    <w:rsid w:val="005A4973"/>
    <w:rsid w:val="005A51AB"/>
    <w:rsid w:val="005A635F"/>
    <w:rsid w:val="005A72B7"/>
    <w:rsid w:val="005A78A7"/>
    <w:rsid w:val="005B044C"/>
    <w:rsid w:val="005B11E2"/>
    <w:rsid w:val="005B37AF"/>
    <w:rsid w:val="005B41AC"/>
    <w:rsid w:val="005B6511"/>
    <w:rsid w:val="005B6615"/>
    <w:rsid w:val="005C120E"/>
    <w:rsid w:val="005C15E8"/>
    <w:rsid w:val="005C3F2F"/>
    <w:rsid w:val="005C420E"/>
    <w:rsid w:val="005C43FD"/>
    <w:rsid w:val="005C6232"/>
    <w:rsid w:val="005C72E6"/>
    <w:rsid w:val="005C7D12"/>
    <w:rsid w:val="005D1E99"/>
    <w:rsid w:val="005D207C"/>
    <w:rsid w:val="005D2FC3"/>
    <w:rsid w:val="005D36DA"/>
    <w:rsid w:val="005D3B78"/>
    <w:rsid w:val="005D5AC2"/>
    <w:rsid w:val="005D5B2C"/>
    <w:rsid w:val="005D6079"/>
    <w:rsid w:val="005E020D"/>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71F"/>
    <w:rsid w:val="005F5CB6"/>
    <w:rsid w:val="005F700F"/>
    <w:rsid w:val="005F7FE7"/>
    <w:rsid w:val="00600750"/>
    <w:rsid w:val="00600834"/>
    <w:rsid w:val="00601EEB"/>
    <w:rsid w:val="00601F5F"/>
    <w:rsid w:val="00606DFE"/>
    <w:rsid w:val="00610321"/>
    <w:rsid w:val="00610E69"/>
    <w:rsid w:val="006118EF"/>
    <w:rsid w:val="006118F8"/>
    <w:rsid w:val="00612818"/>
    <w:rsid w:val="006131C6"/>
    <w:rsid w:val="00614515"/>
    <w:rsid w:val="00614ECE"/>
    <w:rsid w:val="00616364"/>
    <w:rsid w:val="00616872"/>
    <w:rsid w:val="006207BC"/>
    <w:rsid w:val="00622341"/>
    <w:rsid w:val="00623FDB"/>
    <w:rsid w:val="00624D65"/>
    <w:rsid w:val="00624FAA"/>
    <w:rsid w:val="00625575"/>
    <w:rsid w:val="00625FBC"/>
    <w:rsid w:val="00626313"/>
    <w:rsid w:val="00627168"/>
    <w:rsid w:val="00627782"/>
    <w:rsid w:val="006278DE"/>
    <w:rsid w:val="006304F5"/>
    <w:rsid w:val="00630D47"/>
    <w:rsid w:val="00631C9D"/>
    <w:rsid w:val="006323A3"/>
    <w:rsid w:val="00632AF2"/>
    <w:rsid w:val="0063365F"/>
    <w:rsid w:val="00633E41"/>
    <w:rsid w:val="006357EF"/>
    <w:rsid w:val="00636294"/>
    <w:rsid w:val="00640C27"/>
    <w:rsid w:val="00642D67"/>
    <w:rsid w:val="00645711"/>
    <w:rsid w:val="006473BB"/>
    <w:rsid w:val="00650DC6"/>
    <w:rsid w:val="0065114E"/>
    <w:rsid w:val="00652E09"/>
    <w:rsid w:val="006540D0"/>
    <w:rsid w:val="00655BE2"/>
    <w:rsid w:val="00657680"/>
    <w:rsid w:val="00657C6D"/>
    <w:rsid w:val="0066082B"/>
    <w:rsid w:val="00662053"/>
    <w:rsid w:val="006622A8"/>
    <w:rsid w:val="00662C89"/>
    <w:rsid w:val="006645AE"/>
    <w:rsid w:val="006648C1"/>
    <w:rsid w:val="00664E61"/>
    <w:rsid w:val="00664E82"/>
    <w:rsid w:val="00665CBC"/>
    <w:rsid w:val="006661AB"/>
    <w:rsid w:val="006663EA"/>
    <w:rsid w:val="006674D0"/>
    <w:rsid w:val="00670FCA"/>
    <w:rsid w:val="006716CD"/>
    <w:rsid w:val="00671EF2"/>
    <w:rsid w:val="00673BF1"/>
    <w:rsid w:val="0067424A"/>
    <w:rsid w:val="00674488"/>
    <w:rsid w:val="00674937"/>
    <w:rsid w:val="006765E0"/>
    <w:rsid w:val="00676EE1"/>
    <w:rsid w:val="0067740C"/>
    <w:rsid w:val="006776D4"/>
    <w:rsid w:val="006806B5"/>
    <w:rsid w:val="00680EE2"/>
    <w:rsid w:val="00681EAE"/>
    <w:rsid w:val="006824A5"/>
    <w:rsid w:val="00683C79"/>
    <w:rsid w:val="00683D2C"/>
    <w:rsid w:val="00684154"/>
    <w:rsid w:val="00684AD3"/>
    <w:rsid w:val="00684D64"/>
    <w:rsid w:val="00685870"/>
    <w:rsid w:val="00686E04"/>
    <w:rsid w:val="00687E7C"/>
    <w:rsid w:val="00690194"/>
    <w:rsid w:val="0069170C"/>
    <w:rsid w:val="006919CA"/>
    <w:rsid w:val="00692D12"/>
    <w:rsid w:val="00693179"/>
    <w:rsid w:val="00693CDD"/>
    <w:rsid w:val="006942DA"/>
    <w:rsid w:val="00694FDC"/>
    <w:rsid w:val="006A172F"/>
    <w:rsid w:val="006A3D91"/>
    <w:rsid w:val="006A4D3A"/>
    <w:rsid w:val="006A5162"/>
    <w:rsid w:val="006A521C"/>
    <w:rsid w:val="006A64D0"/>
    <w:rsid w:val="006A6955"/>
    <w:rsid w:val="006A6DA5"/>
    <w:rsid w:val="006A7759"/>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3DC1"/>
    <w:rsid w:val="006C54CC"/>
    <w:rsid w:val="006C57C6"/>
    <w:rsid w:val="006C5FA7"/>
    <w:rsid w:val="006C7530"/>
    <w:rsid w:val="006D08C1"/>
    <w:rsid w:val="006D1C4A"/>
    <w:rsid w:val="006D39AC"/>
    <w:rsid w:val="006D416C"/>
    <w:rsid w:val="006D58EA"/>
    <w:rsid w:val="006D62D6"/>
    <w:rsid w:val="006D6864"/>
    <w:rsid w:val="006D7E62"/>
    <w:rsid w:val="006D7FFC"/>
    <w:rsid w:val="006E093C"/>
    <w:rsid w:val="006E14A8"/>
    <w:rsid w:val="006E2C04"/>
    <w:rsid w:val="006E5280"/>
    <w:rsid w:val="006E5C20"/>
    <w:rsid w:val="006E5D04"/>
    <w:rsid w:val="006F048D"/>
    <w:rsid w:val="006F1915"/>
    <w:rsid w:val="006F1F41"/>
    <w:rsid w:val="006F3682"/>
    <w:rsid w:val="006F4EBE"/>
    <w:rsid w:val="006F5D06"/>
    <w:rsid w:val="006F799D"/>
    <w:rsid w:val="007010F3"/>
    <w:rsid w:val="00701E40"/>
    <w:rsid w:val="007034A2"/>
    <w:rsid w:val="0070403C"/>
    <w:rsid w:val="00705DF4"/>
    <w:rsid w:val="007064C7"/>
    <w:rsid w:val="0070684F"/>
    <w:rsid w:val="00706BD0"/>
    <w:rsid w:val="00706E89"/>
    <w:rsid w:val="007074B9"/>
    <w:rsid w:val="00707B72"/>
    <w:rsid w:val="00707FA6"/>
    <w:rsid w:val="007110B1"/>
    <w:rsid w:val="007111B7"/>
    <w:rsid w:val="0071350B"/>
    <w:rsid w:val="007164EF"/>
    <w:rsid w:val="00716C5B"/>
    <w:rsid w:val="00716FB2"/>
    <w:rsid w:val="0072210C"/>
    <w:rsid w:val="0072303F"/>
    <w:rsid w:val="00723287"/>
    <w:rsid w:val="0072405C"/>
    <w:rsid w:val="00725822"/>
    <w:rsid w:val="00725D09"/>
    <w:rsid w:val="00725FF1"/>
    <w:rsid w:val="00726AB1"/>
    <w:rsid w:val="0072766B"/>
    <w:rsid w:val="00727D67"/>
    <w:rsid w:val="00730411"/>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896"/>
    <w:rsid w:val="00746D80"/>
    <w:rsid w:val="00746F27"/>
    <w:rsid w:val="007479B5"/>
    <w:rsid w:val="00747B54"/>
    <w:rsid w:val="00747E17"/>
    <w:rsid w:val="0075474F"/>
    <w:rsid w:val="007547AF"/>
    <w:rsid w:val="00754D99"/>
    <w:rsid w:val="00755A35"/>
    <w:rsid w:val="00756A02"/>
    <w:rsid w:val="00756D50"/>
    <w:rsid w:val="007574C6"/>
    <w:rsid w:val="00757C76"/>
    <w:rsid w:val="00760448"/>
    <w:rsid w:val="00760F94"/>
    <w:rsid w:val="00761AFF"/>
    <w:rsid w:val="00763632"/>
    <w:rsid w:val="00765D3A"/>
    <w:rsid w:val="00765DE2"/>
    <w:rsid w:val="007663AC"/>
    <w:rsid w:val="007665A6"/>
    <w:rsid w:val="007676AE"/>
    <w:rsid w:val="00767934"/>
    <w:rsid w:val="00770194"/>
    <w:rsid w:val="00770775"/>
    <w:rsid w:val="007717F9"/>
    <w:rsid w:val="007722AC"/>
    <w:rsid w:val="00772C66"/>
    <w:rsid w:val="0077437A"/>
    <w:rsid w:val="007744B1"/>
    <w:rsid w:val="00775035"/>
    <w:rsid w:val="007768A3"/>
    <w:rsid w:val="00776DAA"/>
    <w:rsid w:val="007770AD"/>
    <w:rsid w:val="0078095F"/>
    <w:rsid w:val="0078380C"/>
    <w:rsid w:val="00784288"/>
    <w:rsid w:val="00784668"/>
    <w:rsid w:val="007852E6"/>
    <w:rsid w:val="00785662"/>
    <w:rsid w:val="007864AE"/>
    <w:rsid w:val="007921B4"/>
    <w:rsid w:val="00793124"/>
    <w:rsid w:val="0079375C"/>
    <w:rsid w:val="00793E6D"/>
    <w:rsid w:val="00793E71"/>
    <w:rsid w:val="00794475"/>
    <w:rsid w:val="007949A8"/>
    <w:rsid w:val="007949DA"/>
    <w:rsid w:val="00794C3D"/>
    <w:rsid w:val="00794C8F"/>
    <w:rsid w:val="00796C6F"/>
    <w:rsid w:val="00797023"/>
    <w:rsid w:val="007A0080"/>
    <w:rsid w:val="007A0AC4"/>
    <w:rsid w:val="007A1C9E"/>
    <w:rsid w:val="007A3372"/>
    <w:rsid w:val="007A449B"/>
    <w:rsid w:val="007A46F7"/>
    <w:rsid w:val="007A5929"/>
    <w:rsid w:val="007A5A8A"/>
    <w:rsid w:val="007A67F4"/>
    <w:rsid w:val="007A70CB"/>
    <w:rsid w:val="007A74EF"/>
    <w:rsid w:val="007A7FDA"/>
    <w:rsid w:val="007B0011"/>
    <w:rsid w:val="007B02C7"/>
    <w:rsid w:val="007B15F7"/>
    <w:rsid w:val="007B2A0F"/>
    <w:rsid w:val="007B3141"/>
    <w:rsid w:val="007B3CFB"/>
    <w:rsid w:val="007B3D53"/>
    <w:rsid w:val="007B47B5"/>
    <w:rsid w:val="007B4AB6"/>
    <w:rsid w:val="007B4BEC"/>
    <w:rsid w:val="007B711F"/>
    <w:rsid w:val="007C000E"/>
    <w:rsid w:val="007C0653"/>
    <w:rsid w:val="007C0C6D"/>
    <w:rsid w:val="007C0F9C"/>
    <w:rsid w:val="007C1E9D"/>
    <w:rsid w:val="007C3D76"/>
    <w:rsid w:val="007C400B"/>
    <w:rsid w:val="007C50DF"/>
    <w:rsid w:val="007C5478"/>
    <w:rsid w:val="007C6137"/>
    <w:rsid w:val="007D01A4"/>
    <w:rsid w:val="007D05B5"/>
    <w:rsid w:val="007D0BFD"/>
    <w:rsid w:val="007D0F8D"/>
    <w:rsid w:val="007D48AD"/>
    <w:rsid w:val="007D4C43"/>
    <w:rsid w:val="007D67E8"/>
    <w:rsid w:val="007D7299"/>
    <w:rsid w:val="007E39A0"/>
    <w:rsid w:val="007E4B0B"/>
    <w:rsid w:val="007E518A"/>
    <w:rsid w:val="007E5451"/>
    <w:rsid w:val="007E5781"/>
    <w:rsid w:val="007E5F15"/>
    <w:rsid w:val="007E6EBA"/>
    <w:rsid w:val="007E76DC"/>
    <w:rsid w:val="007F1906"/>
    <w:rsid w:val="007F1C83"/>
    <w:rsid w:val="007F282B"/>
    <w:rsid w:val="007F304A"/>
    <w:rsid w:val="007F32B5"/>
    <w:rsid w:val="007F4045"/>
    <w:rsid w:val="007F47EC"/>
    <w:rsid w:val="007F5034"/>
    <w:rsid w:val="007F6230"/>
    <w:rsid w:val="007F67A9"/>
    <w:rsid w:val="007F7D5C"/>
    <w:rsid w:val="00800E76"/>
    <w:rsid w:val="008023B5"/>
    <w:rsid w:val="008027D2"/>
    <w:rsid w:val="00803B65"/>
    <w:rsid w:val="008048AA"/>
    <w:rsid w:val="00804FDD"/>
    <w:rsid w:val="008051A1"/>
    <w:rsid w:val="0080589A"/>
    <w:rsid w:val="00805D54"/>
    <w:rsid w:val="0080613E"/>
    <w:rsid w:val="008063EE"/>
    <w:rsid w:val="008071AC"/>
    <w:rsid w:val="008074A5"/>
    <w:rsid w:val="00810592"/>
    <w:rsid w:val="008115D7"/>
    <w:rsid w:val="00812207"/>
    <w:rsid w:val="008130A1"/>
    <w:rsid w:val="008154B1"/>
    <w:rsid w:val="0081628F"/>
    <w:rsid w:val="00816E4E"/>
    <w:rsid w:val="00816EA7"/>
    <w:rsid w:val="00816F38"/>
    <w:rsid w:val="00820294"/>
    <w:rsid w:val="0082056D"/>
    <w:rsid w:val="00821007"/>
    <w:rsid w:val="00821603"/>
    <w:rsid w:val="00821730"/>
    <w:rsid w:val="00821967"/>
    <w:rsid w:val="00822504"/>
    <w:rsid w:val="0082324C"/>
    <w:rsid w:val="0082391B"/>
    <w:rsid w:val="0082438D"/>
    <w:rsid w:val="00824A67"/>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3662"/>
    <w:rsid w:val="00844195"/>
    <w:rsid w:val="008449D1"/>
    <w:rsid w:val="00845F57"/>
    <w:rsid w:val="0084623A"/>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285A"/>
    <w:rsid w:val="008743D0"/>
    <w:rsid w:val="008772A6"/>
    <w:rsid w:val="00880787"/>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48B1"/>
    <w:rsid w:val="00895256"/>
    <w:rsid w:val="00895E3F"/>
    <w:rsid w:val="00896F75"/>
    <w:rsid w:val="00897EAA"/>
    <w:rsid w:val="008A11E6"/>
    <w:rsid w:val="008A172D"/>
    <w:rsid w:val="008A19BA"/>
    <w:rsid w:val="008A34BD"/>
    <w:rsid w:val="008A49E9"/>
    <w:rsid w:val="008A50A3"/>
    <w:rsid w:val="008A6B95"/>
    <w:rsid w:val="008B0222"/>
    <w:rsid w:val="008B1C7C"/>
    <w:rsid w:val="008B24E3"/>
    <w:rsid w:val="008B34FE"/>
    <w:rsid w:val="008B7A92"/>
    <w:rsid w:val="008C04B7"/>
    <w:rsid w:val="008C2142"/>
    <w:rsid w:val="008C38A4"/>
    <w:rsid w:val="008C3B8B"/>
    <w:rsid w:val="008C4FFD"/>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8F7589"/>
    <w:rsid w:val="00900A4C"/>
    <w:rsid w:val="009020FE"/>
    <w:rsid w:val="00902DD5"/>
    <w:rsid w:val="009042C5"/>
    <w:rsid w:val="00904467"/>
    <w:rsid w:val="009053C9"/>
    <w:rsid w:val="00905E7A"/>
    <w:rsid w:val="009063B8"/>
    <w:rsid w:val="009072C6"/>
    <w:rsid w:val="00907D7E"/>
    <w:rsid w:val="0091055F"/>
    <w:rsid w:val="009111B2"/>
    <w:rsid w:val="00911D37"/>
    <w:rsid w:val="0091201E"/>
    <w:rsid w:val="00912445"/>
    <w:rsid w:val="00913254"/>
    <w:rsid w:val="00914111"/>
    <w:rsid w:val="009143BF"/>
    <w:rsid w:val="0092017F"/>
    <w:rsid w:val="00920420"/>
    <w:rsid w:val="00922E13"/>
    <w:rsid w:val="0092419B"/>
    <w:rsid w:val="009248CA"/>
    <w:rsid w:val="0092538D"/>
    <w:rsid w:val="009254DB"/>
    <w:rsid w:val="0092582D"/>
    <w:rsid w:val="009276B0"/>
    <w:rsid w:val="00927BDA"/>
    <w:rsid w:val="00927EF8"/>
    <w:rsid w:val="00930F64"/>
    <w:rsid w:val="00931BF1"/>
    <w:rsid w:val="009325A6"/>
    <w:rsid w:val="00932D24"/>
    <w:rsid w:val="00932F2B"/>
    <w:rsid w:val="00934DEF"/>
    <w:rsid w:val="00935517"/>
    <w:rsid w:val="00935AB9"/>
    <w:rsid w:val="009360EB"/>
    <w:rsid w:val="00936301"/>
    <w:rsid w:val="0093633D"/>
    <w:rsid w:val="0093693B"/>
    <w:rsid w:val="00936F4A"/>
    <w:rsid w:val="009414C9"/>
    <w:rsid w:val="00941639"/>
    <w:rsid w:val="00942274"/>
    <w:rsid w:val="0094332B"/>
    <w:rsid w:val="00943458"/>
    <w:rsid w:val="009449DF"/>
    <w:rsid w:val="00944F7D"/>
    <w:rsid w:val="00947422"/>
    <w:rsid w:val="009507D4"/>
    <w:rsid w:val="00951951"/>
    <w:rsid w:val="00952238"/>
    <w:rsid w:val="00952913"/>
    <w:rsid w:val="00954CE3"/>
    <w:rsid w:val="00956D3E"/>
    <w:rsid w:val="009571A3"/>
    <w:rsid w:val="00960146"/>
    <w:rsid w:val="009609B0"/>
    <w:rsid w:val="00962EFD"/>
    <w:rsid w:val="0096306A"/>
    <w:rsid w:val="00965FA9"/>
    <w:rsid w:val="00966A9D"/>
    <w:rsid w:val="00966B4B"/>
    <w:rsid w:val="00967F91"/>
    <w:rsid w:val="009704EE"/>
    <w:rsid w:val="00970846"/>
    <w:rsid w:val="00970C66"/>
    <w:rsid w:val="009716CE"/>
    <w:rsid w:val="00971E7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3B8F"/>
    <w:rsid w:val="00994923"/>
    <w:rsid w:val="0099535E"/>
    <w:rsid w:val="00995A92"/>
    <w:rsid w:val="009961B7"/>
    <w:rsid w:val="00996273"/>
    <w:rsid w:val="009966E4"/>
    <w:rsid w:val="00997307"/>
    <w:rsid w:val="009A0A70"/>
    <w:rsid w:val="009A31E2"/>
    <w:rsid w:val="009A34B0"/>
    <w:rsid w:val="009A45F8"/>
    <w:rsid w:val="009A4760"/>
    <w:rsid w:val="009A4FD3"/>
    <w:rsid w:val="009A5A88"/>
    <w:rsid w:val="009A74E8"/>
    <w:rsid w:val="009B231B"/>
    <w:rsid w:val="009B31BA"/>
    <w:rsid w:val="009B33BA"/>
    <w:rsid w:val="009B3A99"/>
    <w:rsid w:val="009B50A7"/>
    <w:rsid w:val="009B522D"/>
    <w:rsid w:val="009B5585"/>
    <w:rsid w:val="009B573F"/>
    <w:rsid w:val="009B64FA"/>
    <w:rsid w:val="009B6782"/>
    <w:rsid w:val="009B6C44"/>
    <w:rsid w:val="009B74AA"/>
    <w:rsid w:val="009B792F"/>
    <w:rsid w:val="009C05D7"/>
    <w:rsid w:val="009C26EC"/>
    <w:rsid w:val="009C277F"/>
    <w:rsid w:val="009C55BE"/>
    <w:rsid w:val="009C631C"/>
    <w:rsid w:val="009D0624"/>
    <w:rsid w:val="009D0C38"/>
    <w:rsid w:val="009D1264"/>
    <w:rsid w:val="009D1C53"/>
    <w:rsid w:val="009D2A51"/>
    <w:rsid w:val="009D3232"/>
    <w:rsid w:val="009D3937"/>
    <w:rsid w:val="009D39CE"/>
    <w:rsid w:val="009D494C"/>
    <w:rsid w:val="009D4E31"/>
    <w:rsid w:val="009D681C"/>
    <w:rsid w:val="009D6A84"/>
    <w:rsid w:val="009D6CDA"/>
    <w:rsid w:val="009D6DB0"/>
    <w:rsid w:val="009E263F"/>
    <w:rsid w:val="009E28AA"/>
    <w:rsid w:val="009E2B11"/>
    <w:rsid w:val="009E35B9"/>
    <w:rsid w:val="009E369B"/>
    <w:rsid w:val="009E4809"/>
    <w:rsid w:val="009E5564"/>
    <w:rsid w:val="009E6F1C"/>
    <w:rsid w:val="009E7669"/>
    <w:rsid w:val="009F1677"/>
    <w:rsid w:val="009F22CC"/>
    <w:rsid w:val="009F2E7E"/>
    <w:rsid w:val="009F69A7"/>
    <w:rsid w:val="00A0133B"/>
    <w:rsid w:val="00A0284F"/>
    <w:rsid w:val="00A02AD9"/>
    <w:rsid w:val="00A03A0B"/>
    <w:rsid w:val="00A04738"/>
    <w:rsid w:val="00A065BB"/>
    <w:rsid w:val="00A06BE8"/>
    <w:rsid w:val="00A06CEB"/>
    <w:rsid w:val="00A06E11"/>
    <w:rsid w:val="00A06E53"/>
    <w:rsid w:val="00A11057"/>
    <w:rsid w:val="00A12A4B"/>
    <w:rsid w:val="00A13AF9"/>
    <w:rsid w:val="00A14421"/>
    <w:rsid w:val="00A144BF"/>
    <w:rsid w:val="00A15BB7"/>
    <w:rsid w:val="00A16111"/>
    <w:rsid w:val="00A1613D"/>
    <w:rsid w:val="00A16E3E"/>
    <w:rsid w:val="00A2038F"/>
    <w:rsid w:val="00A204FB"/>
    <w:rsid w:val="00A208B5"/>
    <w:rsid w:val="00A21BBE"/>
    <w:rsid w:val="00A229B0"/>
    <w:rsid w:val="00A25CDA"/>
    <w:rsid w:val="00A2670F"/>
    <w:rsid w:val="00A26B25"/>
    <w:rsid w:val="00A27BBA"/>
    <w:rsid w:val="00A27DD1"/>
    <w:rsid w:val="00A3032F"/>
    <w:rsid w:val="00A307BC"/>
    <w:rsid w:val="00A31149"/>
    <w:rsid w:val="00A333F7"/>
    <w:rsid w:val="00A33459"/>
    <w:rsid w:val="00A355E6"/>
    <w:rsid w:val="00A35C4D"/>
    <w:rsid w:val="00A35C9D"/>
    <w:rsid w:val="00A35F49"/>
    <w:rsid w:val="00A360B7"/>
    <w:rsid w:val="00A363CF"/>
    <w:rsid w:val="00A37B87"/>
    <w:rsid w:val="00A40E17"/>
    <w:rsid w:val="00A41662"/>
    <w:rsid w:val="00A41A9B"/>
    <w:rsid w:val="00A4244B"/>
    <w:rsid w:val="00A444F4"/>
    <w:rsid w:val="00A46A61"/>
    <w:rsid w:val="00A507DD"/>
    <w:rsid w:val="00A51EC5"/>
    <w:rsid w:val="00A52A2A"/>
    <w:rsid w:val="00A53D03"/>
    <w:rsid w:val="00A545B8"/>
    <w:rsid w:val="00A57370"/>
    <w:rsid w:val="00A574A4"/>
    <w:rsid w:val="00A609F0"/>
    <w:rsid w:val="00A631CF"/>
    <w:rsid w:val="00A64918"/>
    <w:rsid w:val="00A654AC"/>
    <w:rsid w:val="00A674B3"/>
    <w:rsid w:val="00A67D3B"/>
    <w:rsid w:val="00A7008B"/>
    <w:rsid w:val="00A708F2"/>
    <w:rsid w:val="00A70EDC"/>
    <w:rsid w:val="00A70F02"/>
    <w:rsid w:val="00A71CD0"/>
    <w:rsid w:val="00A73909"/>
    <w:rsid w:val="00A73B76"/>
    <w:rsid w:val="00A744B6"/>
    <w:rsid w:val="00A758F6"/>
    <w:rsid w:val="00A77128"/>
    <w:rsid w:val="00A77933"/>
    <w:rsid w:val="00A8062A"/>
    <w:rsid w:val="00A80EF7"/>
    <w:rsid w:val="00A80FFD"/>
    <w:rsid w:val="00A81432"/>
    <w:rsid w:val="00A816A8"/>
    <w:rsid w:val="00A820B4"/>
    <w:rsid w:val="00A823DA"/>
    <w:rsid w:val="00A8312F"/>
    <w:rsid w:val="00A84162"/>
    <w:rsid w:val="00A85253"/>
    <w:rsid w:val="00A90BBC"/>
    <w:rsid w:val="00A92510"/>
    <w:rsid w:val="00A93A57"/>
    <w:rsid w:val="00A94F06"/>
    <w:rsid w:val="00A97F78"/>
    <w:rsid w:val="00AA1157"/>
    <w:rsid w:val="00AA3352"/>
    <w:rsid w:val="00AA3FA4"/>
    <w:rsid w:val="00AA4D2D"/>
    <w:rsid w:val="00AA5C11"/>
    <w:rsid w:val="00AA6AC3"/>
    <w:rsid w:val="00AA6DC1"/>
    <w:rsid w:val="00AA6F8E"/>
    <w:rsid w:val="00AA7158"/>
    <w:rsid w:val="00AB099F"/>
    <w:rsid w:val="00AB225F"/>
    <w:rsid w:val="00AB26B6"/>
    <w:rsid w:val="00AB283D"/>
    <w:rsid w:val="00AB295B"/>
    <w:rsid w:val="00AB2F1B"/>
    <w:rsid w:val="00AB38EC"/>
    <w:rsid w:val="00AB5F42"/>
    <w:rsid w:val="00AB68F5"/>
    <w:rsid w:val="00AC12C9"/>
    <w:rsid w:val="00AC160D"/>
    <w:rsid w:val="00AC2EA9"/>
    <w:rsid w:val="00AC4D3C"/>
    <w:rsid w:val="00AC62DC"/>
    <w:rsid w:val="00AC7792"/>
    <w:rsid w:val="00AC797D"/>
    <w:rsid w:val="00AC7CBF"/>
    <w:rsid w:val="00AD1648"/>
    <w:rsid w:val="00AD1C20"/>
    <w:rsid w:val="00AD2548"/>
    <w:rsid w:val="00AD3064"/>
    <w:rsid w:val="00AD3AC8"/>
    <w:rsid w:val="00AD3BF6"/>
    <w:rsid w:val="00AD3DBB"/>
    <w:rsid w:val="00AD3FA0"/>
    <w:rsid w:val="00AD4929"/>
    <w:rsid w:val="00AD4C16"/>
    <w:rsid w:val="00AD54B4"/>
    <w:rsid w:val="00AD5DA2"/>
    <w:rsid w:val="00AD62D6"/>
    <w:rsid w:val="00AD7566"/>
    <w:rsid w:val="00AD7D3D"/>
    <w:rsid w:val="00AE0116"/>
    <w:rsid w:val="00AE127D"/>
    <w:rsid w:val="00AE33EB"/>
    <w:rsid w:val="00AE4202"/>
    <w:rsid w:val="00AE44EA"/>
    <w:rsid w:val="00AE505F"/>
    <w:rsid w:val="00AE5401"/>
    <w:rsid w:val="00AE77E2"/>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20EC"/>
    <w:rsid w:val="00B121DE"/>
    <w:rsid w:val="00B13263"/>
    <w:rsid w:val="00B13AA5"/>
    <w:rsid w:val="00B13C18"/>
    <w:rsid w:val="00B13D00"/>
    <w:rsid w:val="00B15DFD"/>
    <w:rsid w:val="00B16594"/>
    <w:rsid w:val="00B16995"/>
    <w:rsid w:val="00B1710B"/>
    <w:rsid w:val="00B20A86"/>
    <w:rsid w:val="00B21FB9"/>
    <w:rsid w:val="00B22154"/>
    <w:rsid w:val="00B224CF"/>
    <w:rsid w:val="00B22E95"/>
    <w:rsid w:val="00B23442"/>
    <w:rsid w:val="00B24516"/>
    <w:rsid w:val="00B2496B"/>
    <w:rsid w:val="00B24BFC"/>
    <w:rsid w:val="00B24F62"/>
    <w:rsid w:val="00B258A5"/>
    <w:rsid w:val="00B26A9A"/>
    <w:rsid w:val="00B26B73"/>
    <w:rsid w:val="00B26C03"/>
    <w:rsid w:val="00B26C1F"/>
    <w:rsid w:val="00B31EF0"/>
    <w:rsid w:val="00B3389F"/>
    <w:rsid w:val="00B341BA"/>
    <w:rsid w:val="00B346F0"/>
    <w:rsid w:val="00B34918"/>
    <w:rsid w:val="00B34F50"/>
    <w:rsid w:val="00B35BF8"/>
    <w:rsid w:val="00B36581"/>
    <w:rsid w:val="00B367BE"/>
    <w:rsid w:val="00B36CBE"/>
    <w:rsid w:val="00B372CE"/>
    <w:rsid w:val="00B4037D"/>
    <w:rsid w:val="00B40972"/>
    <w:rsid w:val="00B40D46"/>
    <w:rsid w:val="00B412AA"/>
    <w:rsid w:val="00B41AD0"/>
    <w:rsid w:val="00B42443"/>
    <w:rsid w:val="00B42E0E"/>
    <w:rsid w:val="00B45414"/>
    <w:rsid w:val="00B46399"/>
    <w:rsid w:val="00B46757"/>
    <w:rsid w:val="00B52017"/>
    <w:rsid w:val="00B52D49"/>
    <w:rsid w:val="00B530B4"/>
    <w:rsid w:val="00B5373C"/>
    <w:rsid w:val="00B54C63"/>
    <w:rsid w:val="00B54F6A"/>
    <w:rsid w:val="00B564FC"/>
    <w:rsid w:val="00B6013C"/>
    <w:rsid w:val="00B6065A"/>
    <w:rsid w:val="00B6072E"/>
    <w:rsid w:val="00B61722"/>
    <w:rsid w:val="00B61876"/>
    <w:rsid w:val="00B61FAF"/>
    <w:rsid w:val="00B621EB"/>
    <w:rsid w:val="00B62F32"/>
    <w:rsid w:val="00B63FB5"/>
    <w:rsid w:val="00B65511"/>
    <w:rsid w:val="00B6579F"/>
    <w:rsid w:val="00B657F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EA4"/>
    <w:rsid w:val="00B81FAE"/>
    <w:rsid w:val="00B8265E"/>
    <w:rsid w:val="00B82E5F"/>
    <w:rsid w:val="00B831E4"/>
    <w:rsid w:val="00B83787"/>
    <w:rsid w:val="00B838C7"/>
    <w:rsid w:val="00B84C82"/>
    <w:rsid w:val="00B876BB"/>
    <w:rsid w:val="00B8785C"/>
    <w:rsid w:val="00B909A0"/>
    <w:rsid w:val="00B90E99"/>
    <w:rsid w:val="00B9102A"/>
    <w:rsid w:val="00B91327"/>
    <w:rsid w:val="00B918E2"/>
    <w:rsid w:val="00B929D7"/>
    <w:rsid w:val="00B93FB8"/>
    <w:rsid w:val="00B95635"/>
    <w:rsid w:val="00B95924"/>
    <w:rsid w:val="00B95D15"/>
    <w:rsid w:val="00B96794"/>
    <w:rsid w:val="00B96EBE"/>
    <w:rsid w:val="00BA0A82"/>
    <w:rsid w:val="00BA0D1F"/>
    <w:rsid w:val="00BA0FFC"/>
    <w:rsid w:val="00BA107F"/>
    <w:rsid w:val="00BA11BC"/>
    <w:rsid w:val="00BA1499"/>
    <w:rsid w:val="00BA1534"/>
    <w:rsid w:val="00BA1FCC"/>
    <w:rsid w:val="00BA2714"/>
    <w:rsid w:val="00BA2B1F"/>
    <w:rsid w:val="00BA51C0"/>
    <w:rsid w:val="00BA5A50"/>
    <w:rsid w:val="00BA5FA7"/>
    <w:rsid w:val="00BA682B"/>
    <w:rsid w:val="00BB03E7"/>
    <w:rsid w:val="00BB0BAC"/>
    <w:rsid w:val="00BB1A82"/>
    <w:rsid w:val="00BB1F1F"/>
    <w:rsid w:val="00BB4D52"/>
    <w:rsid w:val="00BB543B"/>
    <w:rsid w:val="00BB54C7"/>
    <w:rsid w:val="00BC17E6"/>
    <w:rsid w:val="00BC290C"/>
    <w:rsid w:val="00BC36F0"/>
    <w:rsid w:val="00BC37A3"/>
    <w:rsid w:val="00BC46CB"/>
    <w:rsid w:val="00BC48B8"/>
    <w:rsid w:val="00BC50DD"/>
    <w:rsid w:val="00BC51F7"/>
    <w:rsid w:val="00BC5CF1"/>
    <w:rsid w:val="00BC5EBC"/>
    <w:rsid w:val="00BC7106"/>
    <w:rsid w:val="00BD0B83"/>
    <w:rsid w:val="00BD1794"/>
    <w:rsid w:val="00BD1C31"/>
    <w:rsid w:val="00BD377D"/>
    <w:rsid w:val="00BD5661"/>
    <w:rsid w:val="00BD6D6D"/>
    <w:rsid w:val="00BD7A74"/>
    <w:rsid w:val="00BE1080"/>
    <w:rsid w:val="00BE1D5E"/>
    <w:rsid w:val="00BE1EC5"/>
    <w:rsid w:val="00BE3315"/>
    <w:rsid w:val="00BE3B95"/>
    <w:rsid w:val="00BE3FC1"/>
    <w:rsid w:val="00BE47CC"/>
    <w:rsid w:val="00BE555A"/>
    <w:rsid w:val="00BE5DC7"/>
    <w:rsid w:val="00BE6277"/>
    <w:rsid w:val="00BE6875"/>
    <w:rsid w:val="00BE7772"/>
    <w:rsid w:val="00BE7EC2"/>
    <w:rsid w:val="00BF2150"/>
    <w:rsid w:val="00BF3CD2"/>
    <w:rsid w:val="00BF42A2"/>
    <w:rsid w:val="00BF4E34"/>
    <w:rsid w:val="00BF5193"/>
    <w:rsid w:val="00BF57F4"/>
    <w:rsid w:val="00BF5B9C"/>
    <w:rsid w:val="00BF6467"/>
    <w:rsid w:val="00BF7300"/>
    <w:rsid w:val="00BF7715"/>
    <w:rsid w:val="00BF7DF3"/>
    <w:rsid w:val="00C00C14"/>
    <w:rsid w:val="00C01992"/>
    <w:rsid w:val="00C039A6"/>
    <w:rsid w:val="00C04FA0"/>
    <w:rsid w:val="00C057CA"/>
    <w:rsid w:val="00C05CC5"/>
    <w:rsid w:val="00C06CCC"/>
    <w:rsid w:val="00C07049"/>
    <w:rsid w:val="00C07469"/>
    <w:rsid w:val="00C108AC"/>
    <w:rsid w:val="00C10D56"/>
    <w:rsid w:val="00C11F83"/>
    <w:rsid w:val="00C12409"/>
    <w:rsid w:val="00C12B06"/>
    <w:rsid w:val="00C137D2"/>
    <w:rsid w:val="00C13DA9"/>
    <w:rsid w:val="00C143AE"/>
    <w:rsid w:val="00C146DF"/>
    <w:rsid w:val="00C17561"/>
    <w:rsid w:val="00C17F94"/>
    <w:rsid w:val="00C2035C"/>
    <w:rsid w:val="00C23435"/>
    <w:rsid w:val="00C23D7C"/>
    <w:rsid w:val="00C24541"/>
    <w:rsid w:val="00C2547E"/>
    <w:rsid w:val="00C25F98"/>
    <w:rsid w:val="00C26784"/>
    <w:rsid w:val="00C26C82"/>
    <w:rsid w:val="00C26E0C"/>
    <w:rsid w:val="00C26FF0"/>
    <w:rsid w:val="00C308E8"/>
    <w:rsid w:val="00C311F3"/>
    <w:rsid w:val="00C3249C"/>
    <w:rsid w:val="00C33094"/>
    <w:rsid w:val="00C3465B"/>
    <w:rsid w:val="00C3484D"/>
    <w:rsid w:val="00C3775B"/>
    <w:rsid w:val="00C41869"/>
    <w:rsid w:val="00C41C20"/>
    <w:rsid w:val="00C44DAE"/>
    <w:rsid w:val="00C44F45"/>
    <w:rsid w:val="00C47C5E"/>
    <w:rsid w:val="00C47DA4"/>
    <w:rsid w:val="00C5021A"/>
    <w:rsid w:val="00C50F2E"/>
    <w:rsid w:val="00C513E0"/>
    <w:rsid w:val="00C52AA8"/>
    <w:rsid w:val="00C53124"/>
    <w:rsid w:val="00C53641"/>
    <w:rsid w:val="00C53874"/>
    <w:rsid w:val="00C54366"/>
    <w:rsid w:val="00C546D9"/>
    <w:rsid w:val="00C54E39"/>
    <w:rsid w:val="00C54E3F"/>
    <w:rsid w:val="00C54F4D"/>
    <w:rsid w:val="00C55121"/>
    <w:rsid w:val="00C55FAD"/>
    <w:rsid w:val="00C574C4"/>
    <w:rsid w:val="00C577B2"/>
    <w:rsid w:val="00C627F2"/>
    <w:rsid w:val="00C62F2F"/>
    <w:rsid w:val="00C6314F"/>
    <w:rsid w:val="00C635C8"/>
    <w:rsid w:val="00C6368D"/>
    <w:rsid w:val="00C638CD"/>
    <w:rsid w:val="00C63A4A"/>
    <w:rsid w:val="00C63CB0"/>
    <w:rsid w:val="00C6540E"/>
    <w:rsid w:val="00C6681D"/>
    <w:rsid w:val="00C676BD"/>
    <w:rsid w:val="00C711F0"/>
    <w:rsid w:val="00C71E00"/>
    <w:rsid w:val="00C7290D"/>
    <w:rsid w:val="00C740FB"/>
    <w:rsid w:val="00C74783"/>
    <w:rsid w:val="00C747B8"/>
    <w:rsid w:val="00C749E4"/>
    <w:rsid w:val="00C75CB8"/>
    <w:rsid w:val="00C773A7"/>
    <w:rsid w:val="00C81354"/>
    <w:rsid w:val="00C843FD"/>
    <w:rsid w:val="00C84A64"/>
    <w:rsid w:val="00C84C87"/>
    <w:rsid w:val="00C85331"/>
    <w:rsid w:val="00C85F2D"/>
    <w:rsid w:val="00C90264"/>
    <w:rsid w:val="00C905B9"/>
    <w:rsid w:val="00C90A53"/>
    <w:rsid w:val="00C91881"/>
    <w:rsid w:val="00C92AD4"/>
    <w:rsid w:val="00C92B38"/>
    <w:rsid w:val="00C9495B"/>
    <w:rsid w:val="00C94F8B"/>
    <w:rsid w:val="00C95211"/>
    <w:rsid w:val="00C96AAD"/>
    <w:rsid w:val="00C96BCE"/>
    <w:rsid w:val="00CA07E9"/>
    <w:rsid w:val="00CA0EBA"/>
    <w:rsid w:val="00CA1132"/>
    <w:rsid w:val="00CA22B2"/>
    <w:rsid w:val="00CA3D60"/>
    <w:rsid w:val="00CA566C"/>
    <w:rsid w:val="00CA59B7"/>
    <w:rsid w:val="00CA65AF"/>
    <w:rsid w:val="00CA696E"/>
    <w:rsid w:val="00CA7603"/>
    <w:rsid w:val="00CB09EE"/>
    <w:rsid w:val="00CB235F"/>
    <w:rsid w:val="00CB2CCE"/>
    <w:rsid w:val="00CB33C1"/>
    <w:rsid w:val="00CB3EA9"/>
    <w:rsid w:val="00CB4FD1"/>
    <w:rsid w:val="00CB6725"/>
    <w:rsid w:val="00CB6886"/>
    <w:rsid w:val="00CB6F2A"/>
    <w:rsid w:val="00CB7A9E"/>
    <w:rsid w:val="00CC0D08"/>
    <w:rsid w:val="00CC1250"/>
    <w:rsid w:val="00CC19D6"/>
    <w:rsid w:val="00CC1E68"/>
    <w:rsid w:val="00CC285E"/>
    <w:rsid w:val="00CC348D"/>
    <w:rsid w:val="00CC377D"/>
    <w:rsid w:val="00CC50F2"/>
    <w:rsid w:val="00CC6A3A"/>
    <w:rsid w:val="00CC7100"/>
    <w:rsid w:val="00CC74E5"/>
    <w:rsid w:val="00CC7817"/>
    <w:rsid w:val="00CD0993"/>
    <w:rsid w:val="00CD1A12"/>
    <w:rsid w:val="00CD1CDE"/>
    <w:rsid w:val="00CD40D3"/>
    <w:rsid w:val="00CD421A"/>
    <w:rsid w:val="00CD424B"/>
    <w:rsid w:val="00CD4F6E"/>
    <w:rsid w:val="00CD56DF"/>
    <w:rsid w:val="00CD57E4"/>
    <w:rsid w:val="00CD5E6E"/>
    <w:rsid w:val="00CD67E4"/>
    <w:rsid w:val="00CD68A8"/>
    <w:rsid w:val="00CD6F57"/>
    <w:rsid w:val="00CE0086"/>
    <w:rsid w:val="00CE00AB"/>
    <w:rsid w:val="00CE0DB1"/>
    <w:rsid w:val="00CE0FE1"/>
    <w:rsid w:val="00CE1A21"/>
    <w:rsid w:val="00CE4AD2"/>
    <w:rsid w:val="00CE4FB1"/>
    <w:rsid w:val="00CF18D7"/>
    <w:rsid w:val="00CF1C1E"/>
    <w:rsid w:val="00CF32E4"/>
    <w:rsid w:val="00CF3C69"/>
    <w:rsid w:val="00CF3F38"/>
    <w:rsid w:val="00CF4CF7"/>
    <w:rsid w:val="00CF5B3B"/>
    <w:rsid w:val="00CF677A"/>
    <w:rsid w:val="00CF76D7"/>
    <w:rsid w:val="00D00A10"/>
    <w:rsid w:val="00D01922"/>
    <w:rsid w:val="00D01A61"/>
    <w:rsid w:val="00D02211"/>
    <w:rsid w:val="00D0232A"/>
    <w:rsid w:val="00D042E6"/>
    <w:rsid w:val="00D050A2"/>
    <w:rsid w:val="00D06F80"/>
    <w:rsid w:val="00D072E1"/>
    <w:rsid w:val="00D10713"/>
    <w:rsid w:val="00D1134F"/>
    <w:rsid w:val="00D1145B"/>
    <w:rsid w:val="00D12D3C"/>
    <w:rsid w:val="00D13874"/>
    <w:rsid w:val="00D14B70"/>
    <w:rsid w:val="00D14BDD"/>
    <w:rsid w:val="00D160FD"/>
    <w:rsid w:val="00D16E12"/>
    <w:rsid w:val="00D16F4F"/>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63C"/>
    <w:rsid w:val="00D31C1C"/>
    <w:rsid w:val="00D32F91"/>
    <w:rsid w:val="00D336A6"/>
    <w:rsid w:val="00D35444"/>
    <w:rsid w:val="00D35A14"/>
    <w:rsid w:val="00D35C71"/>
    <w:rsid w:val="00D36028"/>
    <w:rsid w:val="00D36390"/>
    <w:rsid w:val="00D36CDD"/>
    <w:rsid w:val="00D36E6D"/>
    <w:rsid w:val="00D37849"/>
    <w:rsid w:val="00D3787E"/>
    <w:rsid w:val="00D40ED0"/>
    <w:rsid w:val="00D41204"/>
    <w:rsid w:val="00D4186F"/>
    <w:rsid w:val="00D419FF"/>
    <w:rsid w:val="00D41C52"/>
    <w:rsid w:val="00D41C68"/>
    <w:rsid w:val="00D43026"/>
    <w:rsid w:val="00D44287"/>
    <w:rsid w:val="00D449B2"/>
    <w:rsid w:val="00D45643"/>
    <w:rsid w:val="00D47731"/>
    <w:rsid w:val="00D51352"/>
    <w:rsid w:val="00D51CEB"/>
    <w:rsid w:val="00D51FC9"/>
    <w:rsid w:val="00D53459"/>
    <w:rsid w:val="00D54F1D"/>
    <w:rsid w:val="00D5781C"/>
    <w:rsid w:val="00D57BF4"/>
    <w:rsid w:val="00D57DB5"/>
    <w:rsid w:val="00D60F2C"/>
    <w:rsid w:val="00D620EB"/>
    <w:rsid w:val="00D628A3"/>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7B6"/>
    <w:rsid w:val="00D73F09"/>
    <w:rsid w:val="00D74073"/>
    <w:rsid w:val="00D7417C"/>
    <w:rsid w:val="00D749F9"/>
    <w:rsid w:val="00D75267"/>
    <w:rsid w:val="00D752BE"/>
    <w:rsid w:val="00D756B2"/>
    <w:rsid w:val="00D75B96"/>
    <w:rsid w:val="00D75DE2"/>
    <w:rsid w:val="00D80B09"/>
    <w:rsid w:val="00D80F78"/>
    <w:rsid w:val="00D82B3C"/>
    <w:rsid w:val="00D83A34"/>
    <w:rsid w:val="00D843F2"/>
    <w:rsid w:val="00D85F35"/>
    <w:rsid w:val="00D873AA"/>
    <w:rsid w:val="00D906C1"/>
    <w:rsid w:val="00D909EB"/>
    <w:rsid w:val="00D92A5D"/>
    <w:rsid w:val="00D92F8D"/>
    <w:rsid w:val="00D92F91"/>
    <w:rsid w:val="00D93109"/>
    <w:rsid w:val="00D94105"/>
    <w:rsid w:val="00D945B7"/>
    <w:rsid w:val="00D94A8D"/>
    <w:rsid w:val="00D94BDC"/>
    <w:rsid w:val="00D967A2"/>
    <w:rsid w:val="00DA0042"/>
    <w:rsid w:val="00DA00AC"/>
    <w:rsid w:val="00DA223B"/>
    <w:rsid w:val="00DA2C6A"/>
    <w:rsid w:val="00DA2DF4"/>
    <w:rsid w:val="00DA3EC0"/>
    <w:rsid w:val="00DA3EE9"/>
    <w:rsid w:val="00DA4A05"/>
    <w:rsid w:val="00DA5A4D"/>
    <w:rsid w:val="00DA5EFB"/>
    <w:rsid w:val="00DA69FE"/>
    <w:rsid w:val="00DA7D15"/>
    <w:rsid w:val="00DA7F5B"/>
    <w:rsid w:val="00DB1B9D"/>
    <w:rsid w:val="00DB2518"/>
    <w:rsid w:val="00DB2E80"/>
    <w:rsid w:val="00DB3270"/>
    <w:rsid w:val="00DB4D83"/>
    <w:rsid w:val="00DB5408"/>
    <w:rsid w:val="00DB5C49"/>
    <w:rsid w:val="00DB66C8"/>
    <w:rsid w:val="00DB6768"/>
    <w:rsid w:val="00DC0BBE"/>
    <w:rsid w:val="00DC1059"/>
    <w:rsid w:val="00DC15A9"/>
    <w:rsid w:val="00DC18F7"/>
    <w:rsid w:val="00DC1D3E"/>
    <w:rsid w:val="00DC2472"/>
    <w:rsid w:val="00DC40D1"/>
    <w:rsid w:val="00DC41C3"/>
    <w:rsid w:val="00DC41D3"/>
    <w:rsid w:val="00DC6322"/>
    <w:rsid w:val="00DC75CD"/>
    <w:rsid w:val="00DD06F7"/>
    <w:rsid w:val="00DD090E"/>
    <w:rsid w:val="00DD0A2F"/>
    <w:rsid w:val="00DD2E32"/>
    <w:rsid w:val="00DD4949"/>
    <w:rsid w:val="00DD53F8"/>
    <w:rsid w:val="00DD6097"/>
    <w:rsid w:val="00DD7B9C"/>
    <w:rsid w:val="00DD7EF4"/>
    <w:rsid w:val="00DE0582"/>
    <w:rsid w:val="00DE068A"/>
    <w:rsid w:val="00DE157F"/>
    <w:rsid w:val="00DE20D2"/>
    <w:rsid w:val="00DE5996"/>
    <w:rsid w:val="00DE6042"/>
    <w:rsid w:val="00DE7260"/>
    <w:rsid w:val="00DE7931"/>
    <w:rsid w:val="00DE7E99"/>
    <w:rsid w:val="00DE7E9C"/>
    <w:rsid w:val="00DF11A5"/>
    <w:rsid w:val="00DF1BD8"/>
    <w:rsid w:val="00DF1DF5"/>
    <w:rsid w:val="00DF22B2"/>
    <w:rsid w:val="00DF4B2E"/>
    <w:rsid w:val="00DF4B47"/>
    <w:rsid w:val="00DF4F3E"/>
    <w:rsid w:val="00DF5A1B"/>
    <w:rsid w:val="00DF5C2A"/>
    <w:rsid w:val="00DF780B"/>
    <w:rsid w:val="00DF7950"/>
    <w:rsid w:val="00DF7963"/>
    <w:rsid w:val="00DF7FCD"/>
    <w:rsid w:val="00E010D1"/>
    <w:rsid w:val="00E01DED"/>
    <w:rsid w:val="00E02CE6"/>
    <w:rsid w:val="00E03575"/>
    <w:rsid w:val="00E060C8"/>
    <w:rsid w:val="00E06E20"/>
    <w:rsid w:val="00E078EF"/>
    <w:rsid w:val="00E07DE2"/>
    <w:rsid w:val="00E1017D"/>
    <w:rsid w:val="00E10DA8"/>
    <w:rsid w:val="00E118D2"/>
    <w:rsid w:val="00E11ADF"/>
    <w:rsid w:val="00E12A85"/>
    <w:rsid w:val="00E13DAD"/>
    <w:rsid w:val="00E146F7"/>
    <w:rsid w:val="00E14D24"/>
    <w:rsid w:val="00E14E44"/>
    <w:rsid w:val="00E14EAA"/>
    <w:rsid w:val="00E14F6D"/>
    <w:rsid w:val="00E15D28"/>
    <w:rsid w:val="00E17462"/>
    <w:rsid w:val="00E175F6"/>
    <w:rsid w:val="00E1786F"/>
    <w:rsid w:val="00E21434"/>
    <w:rsid w:val="00E21994"/>
    <w:rsid w:val="00E22275"/>
    <w:rsid w:val="00E22382"/>
    <w:rsid w:val="00E22AA8"/>
    <w:rsid w:val="00E2337E"/>
    <w:rsid w:val="00E24068"/>
    <w:rsid w:val="00E25D97"/>
    <w:rsid w:val="00E25E32"/>
    <w:rsid w:val="00E265C9"/>
    <w:rsid w:val="00E273E2"/>
    <w:rsid w:val="00E274FA"/>
    <w:rsid w:val="00E305AE"/>
    <w:rsid w:val="00E30860"/>
    <w:rsid w:val="00E315E7"/>
    <w:rsid w:val="00E31BC3"/>
    <w:rsid w:val="00E32B67"/>
    <w:rsid w:val="00E349A4"/>
    <w:rsid w:val="00E34F41"/>
    <w:rsid w:val="00E35845"/>
    <w:rsid w:val="00E35F6B"/>
    <w:rsid w:val="00E36432"/>
    <w:rsid w:val="00E37943"/>
    <w:rsid w:val="00E37FC1"/>
    <w:rsid w:val="00E413FD"/>
    <w:rsid w:val="00E43378"/>
    <w:rsid w:val="00E46492"/>
    <w:rsid w:val="00E46856"/>
    <w:rsid w:val="00E46985"/>
    <w:rsid w:val="00E473CA"/>
    <w:rsid w:val="00E47802"/>
    <w:rsid w:val="00E47E4E"/>
    <w:rsid w:val="00E505E8"/>
    <w:rsid w:val="00E508DF"/>
    <w:rsid w:val="00E51090"/>
    <w:rsid w:val="00E5116A"/>
    <w:rsid w:val="00E51C35"/>
    <w:rsid w:val="00E5235F"/>
    <w:rsid w:val="00E52926"/>
    <w:rsid w:val="00E52CED"/>
    <w:rsid w:val="00E52E5E"/>
    <w:rsid w:val="00E537A7"/>
    <w:rsid w:val="00E53B1A"/>
    <w:rsid w:val="00E549A7"/>
    <w:rsid w:val="00E552AC"/>
    <w:rsid w:val="00E556BC"/>
    <w:rsid w:val="00E57CB3"/>
    <w:rsid w:val="00E6069A"/>
    <w:rsid w:val="00E61247"/>
    <w:rsid w:val="00E618FA"/>
    <w:rsid w:val="00E650BA"/>
    <w:rsid w:val="00E6531B"/>
    <w:rsid w:val="00E655BE"/>
    <w:rsid w:val="00E66036"/>
    <w:rsid w:val="00E70275"/>
    <w:rsid w:val="00E704A1"/>
    <w:rsid w:val="00E70CD7"/>
    <w:rsid w:val="00E73469"/>
    <w:rsid w:val="00E73954"/>
    <w:rsid w:val="00E751CA"/>
    <w:rsid w:val="00E7536A"/>
    <w:rsid w:val="00E756DA"/>
    <w:rsid w:val="00E7588D"/>
    <w:rsid w:val="00E776BF"/>
    <w:rsid w:val="00E80F83"/>
    <w:rsid w:val="00E81066"/>
    <w:rsid w:val="00E81ECD"/>
    <w:rsid w:val="00E82084"/>
    <w:rsid w:val="00E82E10"/>
    <w:rsid w:val="00E83F40"/>
    <w:rsid w:val="00E84AD2"/>
    <w:rsid w:val="00E84C2C"/>
    <w:rsid w:val="00E84C77"/>
    <w:rsid w:val="00E85744"/>
    <w:rsid w:val="00E85BD3"/>
    <w:rsid w:val="00E85BDE"/>
    <w:rsid w:val="00E861CE"/>
    <w:rsid w:val="00E865FB"/>
    <w:rsid w:val="00E86B68"/>
    <w:rsid w:val="00E918C4"/>
    <w:rsid w:val="00E938E0"/>
    <w:rsid w:val="00E93A13"/>
    <w:rsid w:val="00E93B9F"/>
    <w:rsid w:val="00E94533"/>
    <w:rsid w:val="00E95E61"/>
    <w:rsid w:val="00EA1684"/>
    <w:rsid w:val="00EA270B"/>
    <w:rsid w:val="00EA2E0F"/>
    <w:rsid w:val="00EA33AD"/>
    <w:rsid w:val="00EA4807"/>
    <w:rsid w:val="00EA4DDB"/>
    <w:rsid w:val="00EA5352"/>
    <w:rsid w:val="00EA5A00"/>
    <w:rsid w:val="00EA5E66"/>
    <w:rsid w:val="00EA6699"/>
    <w:rsid w:val="00EA6B07"/>
    <w:rsid w:val="00EB00DC"/>
    <w:rsid w:val="00EB061E"/>
    <w:rsid w:val="00EB11A1"/>
    <w:rsid w:val="00EB281A"/>
    <w:rsid w:val="00EB2874"/>
    <w:rsid w:val="00EB3A3C"/>
    <w:rsid w:val="00EB5EE1"/>
    <w:rsid w:val="00EC0234"/>
    <w:rsid w:val="00EC0F8B"/>
    <w:rsid w:val="00EC2B64"/>
    <w:rsid w:val="00EC2F63"/>
    <w:rsid w:val="00EC444D"/>
    <w:rsid w:val="00EC5169"/>
    <w:rsid w:val="00EC6922"/>
    <w:rsid w:val="00EC6FC4"/>
    <w:rsid w:val="00ED0C47"/>
    <w:rsid w:val="00ED153D"/>
    <w:rsid w:val="00ED193D"/>
    <w:rsid w:val="00ED2E46"/>
    <w:rsid w:val="00ED355A"/>
    <w:rsid w:val="00ED3DF1"/>
    <w:rsid w:val="00ED78E3"/>
    <w:rsid w:val="00ED7AB9"/>
    <w:rsid w:val="00ED7FFD"/>
    <w:rsid w:val="00EE07E1"/>
    <w:rsid w:val="00EE1178"/>
    <w:rsid w:val="00EE1896"/>
    <w:rsid w:val="00EE2180"/>
    <w:rsid w:val="00EE3072"/>
    <w:rsid w:val="00EE4E6C"/>
    <w:rsid w:val="00EE623A"/>
    <w:rsid w:val="00EE6A04"/>
    <w:rsid w:val="00EF0A71"/>
    <w:rsid w:val="00EF0B91"/>
    <w:rsid w:val="00EF167F"/>
    <w:rsid w:val="00EF176D"/>
    <w:rsid w:val="00EF21D8"/>
    <w:rsid w:val="00EF237D"/>
    <w:rsid w:val="00EF23EE"/>
    <w:rsid w:val="00EF25FD"/>
    <w:rsid w:val="00EF3905"/>
    <w:rsid w:val="00EF4A57"/>
    <w:rsid w:val="00EF4EB5"/>
    <w:rsid w:val="00EF5637"/>
    <w:rsid w:val="00EF57A7"/>
    <w:rsid w:val="00EF6BD2"/>
    <w:rsid w:val="00EF6EC8"/>
    <w:rsid w:val="00F00CEE"/>
    <w:rsid w:val="00F01952"/>
    <w:rsid w:val="00F01AD8"/>
    <w:rsid w:val="00F04648"/>
    <w:rsid w:val="00F06435"/>
    <w:rsid w:val="00F0712F"/>
    <w:rsid w:val="00F100BC"/>
    <w:rsid w:val="00F10466"/>
    <w:rsid w:val="00F11F0E"/>
    <w:rsid w:val="00F124F3"/>
    <w:rsid w:val="00F12777"/>
    <w:rsid w:val="00F12FC7"/>
    <w:rsid w:val="00F13299"/>
    <w:rsid w:val="00F14248"/>
    <w:rsid w:val="00F157D2"/>
    <w:rsid w:val="00F201D2"/>
    <w:rsid w:val="00F20690"/>
    <w:rsid w:val="00F21316"/>
    <w:rsid w:val="00F21695"/>
    <w:rsid w:val="00F22249"/>
    <w:rsid w:val="00F23621"/>
    <w:rsid w:val="00F26E54"/>
    <w:rsid w:val="00F2792C"/>
    <w:rsid w:val="00F27957"/>
    <w:rsid w:val="00F300A7"/>
    <w:rsid w:val="00F3022A"/>
    <w:rsid w:val="00F30D73"/>
    <w:rsid w:val="00F31492"/>
    <w:rsid w:val="00F31582"/>
    <w:rsid w:val="00F31684"/>
    <w:rsid w:val="00F32C2F"/>
    <w:rsid w:val="00F33805"/>
    <w:rsid w:val="00F33AB2"/>
    <w:rsid w:val="00F33E0F"/>
    <w:rsid w:val="00F33E38"/>
    <w:rsid w:val="00F34303"/>
    <w:rsid w:val="00F34FA7"/>
    <w:rsid w:val="00F3605E"/>
    <w:rsid w:val="00F36F0C"/>
    <w:rsid w:val="00F378F4"/>
    <w:rsid w:val="00F37D00"/>
    <w:rsid w:val="00F40983"/>
    <w:rsid w:val="00F428B0"/>
    <w:rsid w:val="00F4333D"/>
    <w:rsid w:val="00F43A39"/>
    <w:rsid w:val="00F459A9"/>
    <w:rsid w:val="00F45F47"/>
    <w:rsid w:val="00F46596"/>
    <w:rsid w:val="00F467D3"/>
    <w:rsid w:val="00F46E32"/>
    <w:rsid w:val="00F474F5"/>
    <w:rsid w:val="00F47B10"/>
    <w:rsid w:val="00F51440"/>
    <w:rsid w:val="00F5156B"/>
    <w:rsid w:val="00F515A1"/>
    <w:rsid w:val="00F51AE7"/>
    <w:rsid w:val="00F51E92"/>
    <w:rsid w:val="00F53A9E"/>
    <w:rsid w:val="00F5430F"/>
    <w:rsid w:val="00F5498D"/>
    <w:rsid w:val="00F55DCB"/>
    <w:rsid w:val="00F55DEF"/>
    <w:rsid w:val="00F560FB"/>
    <w:rsid w:val="00F56A01"/>
    <w:rsid w:val="00F56E85"/>
    <w:rsid w:val="00F57386"/>
    <w:rsid w:val="00F615B5"/>
    <w:rsid w:val="00F625C8"/>
    <w:rsid w:val="00F62E04"/>
    <w:rsid w:val="00F636AC"/>
    <w:rsid w:val="00F6456C"/>
    <w:rsid w:val="00F66826"/>
    <w:rsid w:val="00F676E3"/>
    <w:rsid w:val="00F6779E"/>
    <w:rsid w:val="00F67F66"/>
    <w:rsid w:val="00F70EE4"/>
    <w:rsid w:val="00F71AD8"/>
    <w:rsid w:val="00F72840"/>
    <w:rsid w:val="00F73ECF"/>
    <w:rsid w:val="00F74D63"/>
    <w:rsid w:val="00F7642F"/>
    <w:rsid w:val="00F76815"/>
    <w:rsid w:val="00F76DFC"/>
    <w:rsid w:val="00F77070"/>
    <w:rsid w:val="00F770DF"/>
    <w:rsid w:val="00F770F3"/>
    <w:rsid w:val="00F81779"/>
    <w:rsid w:val="00F82555"/>
    <w:rsid w:val="00F82FD6"/>
    <w:rsid w:val="00F83354"/>
    <w:rsid w:val="00F83AFB"/>
    <w:rsid w:val="00F87BA3"/>
    <w:rsid w:val="00F91950"/>
    <w:rsid w:val="00F9385F"/>
    <w:rsid w:val="00F939D1"/>
    <w:rsid w:val="00F93A1E"/>
    <w:rsid w:val="00F94237"/>
    <w:rsid w:val="00F95DA0"/>
    <w:rsid w:val="00F96CFB"/>
    <w:rsid w:val="00F97142"/>
    <w:rsid w:val="00F97356"/>
    <w:rsid w:val="00F97519"/>
    <w:rsid w:val="00FA2358"/>
    <w:rsid w:val="00FA26F8"/>
    <w:rsid w:val="00FA2A49"/>
    <w:rsid w:val="00FA43EE"/>
    <w:rsid w:val="00FA45EB"/>
    <w:rsid w:val="00FA46AA"/>
    <w:rsid w:val="00FA572B"/>
    <w:rsid w:val="00FA650B"/>
    <w:rsid w:val="00FA658A"/>
    <w:rsid w:val="00FA661B"/>
    <w:rsid w:val="00FA7355"/>
    <w:rsid w:val="00FB0C3E"/>
    <w:rsid w:val="00FB13FF"/>
    <w:rsid w:val="00FB2692"/>
    <w:rsid w:val="00FB2772"/>
    <w:rsid w:val="00FB2DFF"/>
    <w:rsid w:val="00FB3209"/>
    <w:rsid w:val="00FB4435"/>
    <w:rsid w:val="00FB5491"/>
    <w:rsid w:val="00FC0E6C"/>
    <w:rsid w:val="00FC0E98"/>
    <w:rsid w:val="00FC1C49"/>
    <w:rsid w:val="00FC20A6"/>
    <w:rsid w:val="00FC2395"/>
    <w:rsid w:val="00FC3C64"/>
    <w:rsid w:val="00FC3D1F"/>
    <w:rsid w:val="00FC4815"/>
    <w:rsid w:val="00FC4D58"/>
    <w:rsid w:val="00FC50CD"/>
    <w:rsid w:val="00FC55B1"/>
    <w:rsid w:val="00FC7635"/>
    <w:rsid w:val="00FD01D4"/>
    <w:rsid w:val="00FD28A4"/>
    <w:rsid w:val="00FD2F9A"/>
    <w:rsid w:val="00FD3902"/>
    <w:rsid w:val="00FD45EB"/>
    <w:rsid w:val="00FD4D9D"/>
    <w:rsid w:val="00FD55B3"/>
    <w:rsid w:val="00FD69B4"/>
    <w:rsid w:val="00FD72DB"/>
    <w:rsid w:val="00FD7D6D"/>
    <w:rsid w:val="00FE3E7A"/>
    <w:rsid w:val="00FE6346"/>
    <w:rsid w:val="00FE7124"/>
    <w:rsid w:val="00FE758B"/>
    <w:rsid w:val="00FE77A1"/>
    <w:rsid w:val="00FF0ED6"/>
    <w:rsid w:val="00FF1702"/>
    <w:rsid w:val="00FF1905"/>
    <w:rsid w:val="00FF229A"/>
    <w:rsid w:val="00FF258F"/>
    <w:rsid w:val="00FF2680"/>
    <w:rsid w:val="00FF2BB0"/>
    <w:rsid w:val="00FF2C30"/>
    <w:rsid w:val="00FF34E0"/>
    <w:rsid w:val="00FF4120"/>
    <w:rsid w:val="00FF4F62"/>
    <w:rsid w:val="00FF5777"/>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473365"/>
    <w:pPr>
      <w:spacing w:before="100" w:beforeAutospacing="1" w:after="100" w:afterAutospacing="1"/>
      <w:jc w:val="center"/>
      <w:outlineLvl w:val="2"/>
    </w:pPr>
    <w:rPr>
      <w:rFonts w:ascii="Open Sans SemiBold" w:eastAsia="Times New Roman" w:hAnsi="Open Sans SemiBold" w:cs="Open Sans SemiBold"/>
      <w:color w:val="323E4F"/>
      <w:sz w:val="36"/>
      <w:szCs w:val="36"/>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473365"/>
    <w:rPr>
      <w:rFonts w:ascii="Open Sans SemiBold" w:eastAsia="Times New Roman" w:hAnsi="Open Sans SemiBold" w:cs="Open Sans SemiBold"/>
      <w:color w:val="323E4F"/>
      <w:sz w:val="36"/>
      <w:szCs w:val="36"/>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9B6782"/>
    <w:pPr>
      <w:tabs>
        <w:tab w:val="right" w:leader="dot" w:pos="10070"/>
      </w:tabs>
      <w:spacing w:before="240" w:line="276" w:lineRule="auto"/>
    </w:pPr>
    <w:rPr>
      <w:rFonts w:ascii="Open Sans SemiBold" w:eastAsiaTheme="minorEastAsia" w:hAnsi="Open Sans SemiBold" w:cs="Open Sans SemiBold"/>
      <w:b/>
      <w:bCs/>
      <w:noProof/>
      <w:color w:val="000F42"/>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 w:type="paragraph" w:customStyle="1" w:styleId="bodytextytc0">
    <w:name w:val="bodytextytc"/>
    <w:basedOn w:val="Normal"/>
    <w:rsid w:val="00AB2F1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5B4C"/>
    <w:rPr>
      <w:color w:val="954F72" w:themeColor="followedHyperlink"/>
      <w:u w:val="single"/>
    </w:rPr>
  </w:style>
  <w:style w:type="paragraph" w:customStyle="1" w:styleId="BEVHeading2">
    <w:name w:val="BEV Heading2"/>
    <w:basedOn w:val="SectionHeading"/>
    <w:link w:val="BEVHeading2Char"/>
    <w:qFormat/>
    <w:rsid w:val="00FA43EE"/>
    <w:pPr>
      <w:spacing w:before="240"/>
      <w:jc w:val="center"/>
    </w:pPr>
    <w:rPr>
      <w:b w:val="0"/>
      <w:bCs w:val="0"/>
      <w:color w:val="323E4F"/>
      <w:sz w:val="36"/>
      <w:szCs w:val="36"/>
    </w:rPr>
  </w:style>
  <w:style w:type="character" w:customStyle="1" w:styleId="BEVHeading2Char">
    <w:name w:val="BEV Heading2 Char"/>
    <w:basedOn w:val="SectionHeadingChar0"/>
    <w:link w:val="BEVHeading2"/>
    <w:rsid w:val="00FA43EE"/>
    <w:rPr>
      <w:rFonts w:ascii="Open Sans SemiBold" w:hAnsi="Open Sans SemiBold" w:cs="Open Sans SemiBold"/>
      <w:b w:val="0"/>
      <w:bCs w:val="0"/>
      <w:color w:val="323E4F"/>
      <w:sz w:val="36"/>
      <w:szCs w:val="36"/>
    </w:rPr>
  </w:style>
  <w:style w:type="paragraph" w:styleId="Quote">
    <w:name w:val="Quote"/>
    <w:basedOn w:val="Normal"/>
    <w:next w:val="Normal"/>
    <w:link w:val="QuoteChar"/>
    <w:uiPriority w:val="29"/>
    <w:qFormat/>
    <w:rsid w:val="000F128A"/>
    <w:pPr>
      <w:spacing w:before="200" w:after="160"/>
      <w:ind w:left="864" w:right="864"/>
      <w:jc w:val="both"/>
    </w:pPr>
    <w:rPr>
      <w:rFonts w:ascii="Open Sans Light" w:hAnsi="Open Sans Light"/>
      <w:i/>
      <w:iCs/>
    </w:rPr>
  </w:style>
  <w:style w:type="character" w:customStyle="1" w:styleId="QuoteChar">
    <w:name w:val="Quote Char"/>
    <w:basedOn w:val="DefaultParagraphFont"/>
    <w:link w:val="Quote"/>
    <w:uiPriority w:val="29"/>
    <w:rsid w:val="000F128A"/>
    <w:rPr>
      <w:rFonts w:ascii="Open Sans Light" w:hAnsi="Open Sans Light"/>
      <w:i/>
      <w:iCs/>
    </w:rPr>
  </w:style>
  <w:style w:type="paragraph" w:styleId="IntenseQuote">
    <w:name w:val="Intense Quote"/>
    <w:basedOn w:val="Normal"/>
    <w:next w:val="Normal"/>
    <w:link w:val="IntenseQuoteChar"/>
    <w:uiPriority w:val="30"/>
    <w:qFormat/>
    <w:rsid w:val="00D114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45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29131">
      <w:bodyDiv w:val="1"/>
      <w:marLeft w:val="0"/>
      <w:marRight w:val="0"/>
      <w:marTop w:val="0"/>
      <w:marBottom w:val="0"/>
      <w:divBdr>
        <w:top w:val="none" w:sz="0" w:space="0" w:color="auto"/>
        <w:left w:val="none" w:sz="0" w:space="0" w:color="auto"/>
        <w:bottom w:val="none" w:sz="0" w:space="0" w:color="auto"/>
        <w:right w:val="none" w:sz="0" w:space="0" w:color="auto"/>
      </w:divBdr>
      <w:divsChild>
        <w:div w:id="11514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4864520">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86733418">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23544396">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40649246">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107815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41846304">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6475">
      <w:bodyDiv w:val="1"/>
      <w:marLeft w:val="0"/>
      <w:marRight w:val="0"/>
      <w:marTop w:val="0"/>
      <w:marBottom w:val="0"/>
      <w:divBdr>
        <w:top w:val="none" w:sz="0" w:space="0" w:color="auto"/>
        <w:left w:val="none" w:sz="0" w:space="0" w:color="auto"/>
        <w:bottom w:val="none" w:sz="0" w:space="0" w:color="auto"/>
        <w:right w:val="none" w:sz="0" w:space="0" w:color="auto"/>
      </w:divBdr>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399629">
      <w:bodyDiv w:val="1"/>
      <w:marLeft w:val="0"/>
      <w:marRight w:val="0"/>
      <w:marTop w:val="0"/>
      <w:marBottom w:val="0"/>
      <w:divBdr>
        <w:top w:val="none" w:sz="0" w:space="0" w:color="auto"/>
        <w:left w:val="none" w:sz="0" w:space="0" w:color="auto"/>
        <w:bottom w:val="none" w:sz="0" w:space="0" w:color="auto"/>
        <w:right w:val="none" w:sz="0" w:space="0" w:color="auto"/>
      </w:divBdr>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264241">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1594222">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2494056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36810391">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089496937">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7647630">
      <w:bodyDiv w:val="1"/>
      <w:marLeft w:val="0"/>
      <w:marRight w:val="0"/>
      <w:marTop w:val="0"/>
      <w:marBottom w:val="0"/>
      <w:divBdr>
        <w:top w:val="none" w:sz="0" w:space="0" w:color="auto"/>
        <w:left w:val="none" w:sz="0" w:space="0" w:color="auto"/>
        <w:bottom w:val="none" w:sz="0" w:space="0" w:color="auto"/>
        <w:right w:val="none" w:sz="0" w:space="0" w:color="auto"/>
      </w:divBdr>
      <w:divsChild>
        <w:div w:id="136814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3932216">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4535809">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2320798">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28245877">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733205">
      <w:bodyDiv w:val="1"/>
      <w:marLeft w:val="0"/>
      <w:marRight w:val="0"/>
      <w:marTop w:val="0"/>
      <w:marBottom w:val="0"/>
      <w:divBdr>
        <w:top w:val="none" w:sz="0" w:space="0" w:color="auto"/>
        <w:left w:val="none" w:sz="0" w:space="0" w:color="auto"/>
        <w:bottom w:val="none" w:sz="0" w:space="0" w:color="auto"/>
        <w:right w:val="none" w:sz="0" w:space="0" w:color="auto"/>
      </w:divBdr>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281990">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648721">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79698756">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4428022">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20862407">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gateachercentral.com/free-yoga-teaching-resources/who-is-responsible-for-teaching-competen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loww.co/blind-men-elephan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36</cp:revision>
  <cp:lastPrinted>2019-11-07T15:16:00Z</cp:lastPrinted>
  <dcterms:created xsi:type="dcterms:W3CDTF">2022-05-06T11:17:00Z</dcterms:created>
  <dcterms:modified xsi:type="dcterms:W3CDTF">2022-05-13T19:46:00Z</dcterms:modified>
</cp:coreProperties>
</file>